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3932B" w14:textId="77777777" w:rsidR="008F5631" w:rsidRPr="00364068" w:rsidRDefault="008F5631" w:rsidP="002E3CB2">
      <w:pPr>
        <w:pStyle w:val="ListParagraph"/>
        <w:spacing w:line="240" w:lineRule="auto"/>
        <w:ind w:left="0"/>
        <w:rPr>
          <w:b/>
        </w:rPr>
      </w:pPr>
    </w:p>
    <w:p w14:paraId="2EE1B23D" w14:textId="02D999ED" w:rsidR="00B802D1" w:rsidRDefault="002154F9" w:rsidP="002E3CB2">
      <w:pPr>
        <w:pStyle w:val="ListParagraph"/>
        <w:spacing w:line="240" w:lineRule="auto"/>
        <w:ind w:left="0"/>
        <w:rPr>
          <w:b/>
        </w:rPr>
      </w:pPr>
      <w:r w:rsidRPr="00364068">
        <w:rPr>
          <w:b/>
        </w:rPr>
        <w:t>İÇİNDEKİLER</w:t>
      </w:r>
    </w:p>
    <w:p w14:paraId="70F2DA95" w14:textId="77777777" w:rsidR="008A72CA" w:rsidRPr="00364068" w:rsidRDefault="008A72CA" w:rsidP="002E3CB2">
      <w:pPr>
        <w:pStyle w:val="ListParagraph"/>
        <w:spacing w:line="240" w:lineRule="auto"/>
        <w:ind w:left="0"/>
        <w:rPr>
          <w:b/>
        </w:rPr>
      </w:pPr>
    </w:p>
    <w:p w14:paraId="237F8AEE" w14:textId="006CA756" w:rsidR="00B802D1" w:rsidRPr="00364068" w:rsidRDefault="002154F9" w:rsidP="002E3CB2">
      <w:pPr>
        <w:pStyle w:val="ListParagraph"/>
        <w:numPr>
          <w:ilvl w:val="0"/>
          <w:numId w:val="8"/>
        </w:numPr>
        <w:spacing w:line="240" w:lineRule="auto"/>
        <w:rPr>
          <w:b/>
        </w:rPr>
      </w:pPr>
      <w:r w:rsidRPr="00364068">
        <w:rPr>
          <w:b/>
        </w:rPr>
        <w:t>GİRİŞ</w:t>
      </w:r>
      <w:r w:rsidR="00C318A6">
        <w:rPr>
          <w:b/>
        </w:rPr>
        <w:t xml:space="preserve"> </w:t>
      </w:r>
    </w:p>
    <w:p w14:paraId="6F018BD9" w14:textId="1A8723B2" w:rsidR="00B802D1" w:rsidRPr="00364068" w:rsidRDefault="002154F9" w:rsidP="002E3CB2">
      <w:pPr>
        <w:pStyle w:val="ListParagraph"/>
        <w:numPr>
          <w:ilvl w:val="0"/>
          <w:numId w:val="8"/>
        </w:numPr>
        <w:spacing w:line="240" w:lineRule="auto"/>
        <w:rPr>
          <w:b/>
        </w:rPr>
      </w:pPr>
      <w:r w:rsidRPr="00364068">
        <w:rPr>
          <w:b/>
        </w:rPr>
        <w:t>AMAÇ</w:t>
      </w:r>
    </w:p>
    <w:p w14:paraId="295EF74C" w14:textId="79C09FED" w:rsidR="00B802D1" w:rsidRDefault="002154F9" w:rsidP="002E3CB2">
      <w:pPr>
        <w:pStyle w:val="ListParagraph"/>
        <w:numPr>
          <w:ilvl w:val="0"/>
          <w:numId w:val="8"/>
        </w:numPr>
        <w:spacing w:line="240" w:lineRule="auto"/>
        <w:rPr>
          <w:b/>
        </w:rPr>
      </w:pPr>
      <w:r w:rsidRPr="00364068">
        <w:rPr>
          <w:b/>
        </w:rPr>
        <w:t>KİŞİSEL VERİLERİN İŞLENMESİ İLKELERİ</w:t>
      </w:r>
    </w:p>
    <w:p w14:paraId="6DC44E44" w14:textId="77777777" w:rsidR="008A72CA" w:rsidRPr="00364068" w:rsidRDefault="008A72CA" w:rsidP="002E3CB2">
      <w:pPr>
        <w:pStyle w:val="ListParagraph"/>
        <w:spacing w:line="240" w:lineRule="auto"/>
        <w:ind w:left="1080"/>
        <w:rPr>
          <w:b/>
        </w:rPr>
      </w:pPr>
    </w:p>
    <w:p w14:paraId="3B41F501" w14:textId="77777777" w:rsidR="000E58FB" w:rsidRPr="001B7DF3" w:rsidRDefault="00B802D1" w:rsidP="002E3CB2">
      <w:pPr>
        <w:pStyle w:val="ListParagraph"/>
        <w:numPr>
          <w:ilvl w:val="0"/>
          <w:numId w:val="5"/>
        </w:numPr>
        <w:spacing w:line="240" w:lineRule="auto"/>
        <w:ind w:left="1418"/>
      </w:pPr>
      <w:r w:rsidRPr="001B7DF3">
        <w:t xml:space="preserve">Hukuka ve Dürüstlük Kuralına Uygun Kişisel Veri İşleme Faaliyetlerinde </w:t>
      </w:r>
    </w:p>
    <w:p w14:paraId="6C60EB65" w14:textId="2D51CB97" w:rsidR="00B802D1" w:rsidRPr="001B7DF3" w:rsidRDefault="00B802D1" w:rsidP="002E3CB2">
      <w:pPr>
        <w:pStyle w:val="ListParagraph"/>
        <w:spacing w:line="240" w:lineRule="auto"/>
        <w:ind w:left="1418"/>
      </w:pPr>
      <w:r w:rsidRPr="001B7DF3">
        <w:t>Bulunma</w:t>
      </w:r>
    </w:p>
    <w:p w14:paraId="5D337F32" w14:textId="3D51E1BF" w:rsidR="00B802D1" w:rsidRPr="001B7DF3" w:rsidRDefault="00B802D1" w:rsidP="002E3CB2">
      <w:pPr>
        <w:pStyle w:val="ListParagraph"/>
        <w:numPr>
          <w:ilvl w:val="0"/>
          <w:numId w:val="5"/>
        </w:numPr>
        <w:spacing w:line="240" w:lineRule="auto"/>
        <w:ind w:left="1418"/>
      </w:pPr>
      <w:r w:rsidRPr="001B7DF3">
        <w:t>Kişisel Verilerin Doğru ve Gerektiğinde Güncel Olmasını Sağlama</w:t>
      </w:r>
    </w:p>
    <w:p w14:paraId="1BA38499" w14:textId="50578C71" w:rsidR="00B802D1" w:rsidRPr="001B7DF3" w:rsidRDefault="00B802D1" w:rsidP="002E3CB2">
      <w:pPr>
        <w:pStyle w:val="ListParagraph"/>
        <w:numPr>
          <w:ilvl w:val="0"/>
          <w:numId w:val="5"/>
        </w:numPr>
        <w:spacing w:line="240" w:lineRule="auto"/>
        <w:ind w:left="1418"/>
      </w:pPr>
      <w:r w:rsidRPr="001B7DF3">
        <w:t>Belirli, Açık ve Meşru Amaçlarla İşleme</w:t>
      </w:r>
    </w:p>
    <w:p w14:paraId="6B22967B" w14:textId="78672BB2" w:rsidR="00B802D1" w:rsidRPr="001B7DF3" w:rsidRDefault="00B802D1" w:rsidP="002E3CB2">
      <w:pPr>
        <w:pStyle w:val="ListParagraph"/>
        <w:numPr>
          <w:ilvl w:val="0"/>
          <w:numId w:val="5"/>
        </w:numPr>
        <w:spacing w:line="240" w:lineRule="auto"/>
        <w:ind w:left="1418"/>
      </w:pPr>
      <w:r w:rsidRPr="001B7DF3">
        <w:t>İşlendikleri Amaçla Bağlantılı, Sınırlı ve Ölçülü Olma</w:t>
      </w:r>
    </w:p>
    <w:p w14:paraId="28F3CFAA" w14:textId="7840BF41" w:rsidR="00B802D1" w:rsidRPr="001B7DF3" w:rsidRDefault="00B802D1" w:rsidP="002E3CB2">
      <w:pPr>
        <w:pStyle w:val="ListParagraph"/>
        <w:numPr>
          <w:ilvl w:val="0"/>
          <w:numId w:val="5"/>
        </w:numPr>
        <w:spacing w:line="240" w:lineRule="auto"/>
        <w:ind w:left="1418"/>
      </w:pPr>
      <w:r w:rsidRPr="001B7DF3">
        <w:t>İlgili Mevzuatta Öngörülen veya İşlendikleri Amaç İçin Gerekli  Olan Süre Kadar Muhafaza Etme</w:t>
      </w:r>
    </w:p>
    <w:p w14:paraId="2C7284A6" w14:textId="26BD3EBB" w:rsidR="00B6705F" w:rsidRPr="001B7DF3" w:rsidRDefault="00B6705F" w:rsidP="002E3CB2">
      <w:pPr>
        <w:pStyle w:val="ListParagraph"/>
        <w:numPr>
          <w:ilvl w:val="0"/>
          <w:numId w:val="5"/>
        </w:numPr>
        <w:spacing w:line="240" w:lineRule="auto"/>
        <w:ind w:left="1418"/>
      </w:pPr>
      <w:r w:rsidRPr="001B7DF3">
        <w:t>Kişisel Veri İşleme Faaliyetlerinin Kanunun 5inci Maddesinde Belirtilen Kişisel Veri İşleme Şartlarından Bir veya Birkaçına Dayalı Olarak Kanunun 4üncü Maddedeki Temel</w:t>
      </w:r>
      <w:r w:rsidR="00C318A6">
        <w:t xml:space="preserve"> İlkelerin Tümüne Uygun Şekilde Y</w:t>
      </w:r>
      <w:r w:rsidRPr="001B7DF3">
        <w:t>ürütülmesi</w:t>
      </w:r>
    </w:p>
    <w:p w14:paraId="4057B09E" w14:textId="43CEAAAA" w:rsidR="00B6705F" w:rsidRDefault="00B6705F" w:rsidP="002E3CB2">
      <w:pPr>
        <w:pStyle w:val="ListParagraph"/>
        <w:numPr>
          <w:ilvl w:val="0"/>
          <w:numId w:val="5"/>
        </w:numPr>
        <w:spacing w:line="240" w:lineRule="auto"/>
        <w:ind w:left="1418"/>
      </w:pPr>
      <w:r w:rsidRPr="001B7DF3">
        <w:t>Kişisel Verilerin Aktarımında Uyulması</w:t>
      </w:r>
      <w:r w:rsidR="00C318A6">
        <w:t xml:space="preserve"> </w:t>
      </w:r>
      <w:r w:rsidRPr="001B7DF3">
        <w:t>Gerekenler</w:t>
      </w:r>
    </w:p>
    <w:p w14:paraId="6A760423" w14:textId="77777777" w:rsidR="00C318A6" w:rsidRPr="001B7DF3" w:rsidRDefault="00C318A6" w:rsidP="002E3CB2">
      <w:pPr>
        <w:pStyle w:val="ListParagraph"/>
        <w:spacing w:line="240" w:lineRule="auto"/>
        <w:ind w:left="1418"/>
      </w:pPr>
    </w:p>
    <w:p w14:paraId="7F1F6ED8" w14:textId="54DF9D9D" w:rsidR="00FC0642" w:rsidRDefault="00B802D1" w:rsidP="002E3CB2">
      <w:pPr>
        <w:pStyle w:val="ListParagraph"/>
        <w:numPr>
          <w:ilvl w:val="0"/>
          <w:numId w:val="8"/>
        </w:numPr>
        <w:spacing w:line="240" w:lineRule="auto"/>
        <w:rPr>
          <w:b/>
        </w:rPr>
      </w:pPr>
      <w:r w:rsidRPr="001B7DF3">
        <w:rPr>
          <w:b/>
        </w:rPr>
        <w:t>KİŞİSEL VERİLERİN İŞLENME ŞARTLARI</w:t>
      </w:r>
    </w:p>
    <w:p w14:paraId="21AE762A" w14:textId="77777777" w:rsidR="00C318A6" w:rsidRPr="001B7DF3" w:rsidRDefault="00C318A6" w:rsidP="002E3CB2">
      <w:pPr>
        <w:pStyle w:val="ListParagraph"/>
        <w:spacing w:line="240" w:lineRule="auto"/>
        <w:ind w:left="1080"/>
        <w:rPr>
          <w:b/>
        </w:rPr>
      </w:pPr>
    </w:p>
    <w:p w14:paraId="73EC3F50" w14:textId="77777777" w:rsidR="00FC0642" w:rsidRPr="00364068" w:rsidRDefault="00FC0642" w:rsidP="002E3CB2">
      <w:pPr>
        <w:pStyle w:val="ListParagraph"/>
        <w:numPr>
          <w:ilvl w:val="0"/>
          <w:numId w:val="14"/>
        </w:numPr>
        <w:spacing w:line="240" w:lineRule="auto"/>
        <w:rPr>
          <w:b/>
        </w:rPr>
      </w:pPr>
      <w:r w:rsidRPr="00364068">
        <w:t xml:space="preserve">Kişisel Verilerin Tespiti ve İşlenmesi </w:t>
      </w:r>
    </w:p>
    <w:p w14:paraId="4945E12A" w14:textId="77777777" w:rsidR="00FC0642" w:rsidRPr="00364068" w:rsidRDefault="00FC0642" w:rsidP="002E3CB2">
      <w:pPr>
        <w:pStyle w:val="ListParagraph"/>
        <w:numPr>
          <w:ilvl w:val="0"/>
          <w:numId w:val="14"/>
        </w:numPr>
        <w:spacing w:line="240" w:lineRule="auto"/>
        <w:rPr>
          <w:b/>
        </w:rPr>
      </w:pPr>
      <w:r w:rsidRPr="00364068">
        <w:t>Özel Nitelikli Kişisel Verilerin İşlenmesi</w:t>
      </w:r>
    </w:p>
    <w:p w14:paraId="18DBE0E7" w14:textId="77777777" w:rsidR="00FC0642" w:rsidRPr="00364068" w:rsidRDefault="00FC0642" w:rsidP="002E3CB2">
      <w:pPr>
        <w:pStyle w:val="ListParagraph"/>
        <w:numPr>
          <w:ilvl w:val="0"/>
          <w:numId w:val="14"/>
        </w:numPr>
        <w:spacing w:line="240" w:lineRule="auto"/>
        <w:rPr>
          <w:b/>
        </w:rPr>
      </w:pPr>
      <w:r w:rsidRPr="00364068">
        <w:t>Kişisel Verilerin Aktarılması</w:t>
      </w:r>
    </w:p>
    <w:p w14:paraId="464FACD3" w14:textId="77777777" w:rsidR="009B0F95" w:rsidRPr="00364068" w:rsidRDefault="00423BA1" w:rsidP="002E3CB2">
      <w:pPr>
        <w:pStyle w:val="ListParagraph"/>
        <w:numPr>
          <w:ilvl w:val="0"/>
          <w:numId w:val="14"/>
        </w:numPr>
        <w:spacing w:line="240" w:lineRule="auto"/>
        <w:rPr>
          <w:b/>
        </w:rPr>
      </w:pPr>
      <w:r w:rsidRPr="00364068">
        <w:t>Bina Girişleri ve İçerisindeki Kişisel Veri İşleme Faaliyetleri ile Network ve İnternet Sitesi Kullanıcıları</w:t>
      </w:r>
    </w:p>
    <w:p w14:paraId="79A5E940" w14:textId="7BD4A5FA" w:rsidR="00FC0642" w:rsidRPr="00C318A6" w:rsidRDefault="00FC0642" w:rsidP="002E3CB2">
      <w:pPr>
        <w:pStyle w:val="ListParagraph"/>
        <w:numPr>
          <w:ilvl w:val="0"/>
          <w:numId w:val="14"/>
        </w:numPr>
        <w:spacing w:line="240" w:lineRule="auto"/>
        <w:rPr>
          <w:b/>
        </w:rPr>
      </w:pPr>
      <w:r w:rsidRPr="00494829">
        <w:t>Kişisel Verilerin Silinmesi, Yok Edilmesi, Anonimleştirilmesi</w:t>
      </w:r>
    </w:p>
    <w:p w14:paraId="27F0719E" w14:textId="77777777" w:rsidR="00C318A6" w:rsidRPr="00494829" w:rsidRDefault="00C318A6" w:rsidP="002E3CB2">
      <w:pPr>
        <w:pStyle w:val="ListParagraph"/>
        <w:spacing w:line="240" w:lineRule="auto"/>
        <w:ind w:left="1440"/>
        <w:rPr>
          <w:b/>
        </w:rPr>
      </w:pPr>
    </w:p>
    <w:p w14:paraId="6CF22AD7" w14:textId="721D6212" w:rsidR="00B802D1" w:rsidRDefault="00F87010" w:rsidP="002E3CB2">
      <w:pPr>
        <w:pStyle w:val="ListParagraph"/>
        <w:numPr>
          <w:ilvl w:val="0"/>
          <w:numId w:val="8"/>
        </w:numPr>
        <w:spacing w:line="240" w:lineRule="auto"/>
        <w:rPr>
          <w:b/>
        </w:rPr>
      </w:pPr>
      <w:r>
        <w:rPr>
          <w:b/>
        </w:rPr>
        <w:t xml:space="preserve">MEDLOG GEMİCİLİK VE TİCARET A.Ş. </w:t>
      </w:r>
      <w:r w:rsidR="00F31681" w:rsidRPr="00494829">
        <w:rPr>
          <w:b/>
        </w:rPr>
        <w:t>YÜ</w:t>
      </w:r>
      <w:r w:rsidR="00B802D1" w:rsidRPr="00494829">
        <w:rPr>
          <w:b/>
        </w:rPr>
        <w:t>KÜMLÜLÜKLERİ</w:t>
      </w:r>
    </w:p>
    <w:p w14:paraId="1A0C286D" w14:textId="77777777" w:rsidR="00C318A6" w:rsidRPr="00494829" w:rsidRDefault="00C318A6" w:rsidP="002E3CB2">
      <w:pPr>
        <w:pStyle w:val="ListParagraph"/>
        <w:spacing w:line="240" w:lineRule="auto"/>
        <w:ind w:left="1080"/>
        <w:rPr>
          <w:b/>
        </w:rPr>
      </w:pPr>
    </w:p>
    <w:p w14:paraId="21627E35" w14:textId="0EFB9180" w:rsidR="00B6705F" w:rsidRPr="00D92049" w:rsidRDefault="00B802D1" w:rsidP="002E3CB2">
      <w:pPr>
        <w:pStyle w:val="ListParagraph"/>
        <w:numPr>
          <w:ilvl w:val="0"/>
          <w:numId w:val="6"/>
        </w:numPr>
        <w:spacing w:line="240" w:lineRule="auto"/>
        <w:ind w:left="1418"/>
      </w:pPr>
      <w:r w:rsidRPr="00494829">
        <w:t>Kişisel Veri Sahibini Aydınlatma Yükümlülüğü</w:t>
      </w:r>
    </w:p>
    <w:p w14:paraId="1B8BB1B8" w14:textId="77777777" w:rsidR="00C318A6" w:rsidRDefault="00B802D1" w:rsidP="002E3CB2">
      <w:pPr>
        <w:pStyle w:val="ListParagraph"/>
        <w:numPr>
          <w:ilvl w:val="0"/>
          <w:numId w:val="6"/>
        </w:numPr>
        <w:spacing w:line="240" w:lineRule="auto"/>
        <w:ind w:left="1418"/>
      </w:pPr>
      <w:r w:rsidRPr="00494829">
        <w:t>Kişisel Veri Sahiplerinin Başvurularını Yanıtlandırma Yükümlülüğü</w:t>
      </w:r>
    </w:p>
    <w:p w14:paraId="72B44A15" w14:textId="4504B1B1" w:rsidR="00B802D1" w:rsidRPr="00494829" w:rsidRDefault="00B802D1" w:rsidP="002E3CB2">
      <w:pPr>
        <w:pStyle w:val="ListParagraph"/>
        <w:numPr>
          <w:ilvl w:val="0"/>
          <w:numId w:val="6"/>
        </w:numPr>
        <w:spacing w:line="240" w:lineRule="auto"/>
        <w:ind w:left="1418"/>
      </w:pPr>
      <w:r w:rsidRPr="00494829">
        <w:t>Kişisel Verilerin Güvenliğini Sağlama Yükümlülüğü</w:t>
      </w:r>
    </w:p>
    <w:p w14:paraId="098B0B95" w14:textId="77777777" w:rsidR="000E58FB" w:rsidRPr="00494829" w:rsidRDefault="00B802D1" w:rsidP="002E3CB2">
      <w:pPr>
        <w:pStyle w:val="ListParagraph"/>
        <w:numPr>
          <w:ilvl w:val="1"/>
          <w:numId w:val="6"/>
        </w:numPr>
        <w:spacing w:line="240" w:lineRule="auto"/>
        <w:ind w:left="1843" w:hanging="283"/>
      </w:pPr>
      <w:r w:rsidRPr="00494829">
        <w:t xml:space="preserve">Hukuka Uygun Veri İşlenmesinin Temini İçin Teknik ve İdari Tedbirlerin </w:t>
      </w:r>
    </w:p>
    <w:p w14:paraId="364801A9" w14:textId="670E07AF" w:rsidR="00B802D1" w:rsidRPr="00494829" w:rsidRDefault="00B802D1" w:rsidP="002E3CB2">
      <w:pPr>
        <w:pStyle w:val="ListParagraph"/>
        <w:spacing w:line="240" w:lineRule="auto"/>
        <w:ind w:left="1843" w:hanging="283"/>
      </w:pPr>
      <w:r w:rsidRPr="00494829">
        <w:t>Alınması</w:t>
      </w:r>
    </w:p>
    <w:p w14:paraId="03748285" w14:textId="77777777" w:rsidR="000E58FB" w:rsidRPr="00494829" w:rsidRDefault="00B802D1" w:rsidP="002E3CB2">
      <w:pPr>
        <w:pStyle w:val="ListParagraph"/>
        <w:numPr>
          <w:ilvl w:val="1"/>
          <w:numId w:val="6"/>
        </w:numPr>
        <w:spacing w:line="240" w:lineRule="auto"/>
        <w:ind w:left="1843" w:hanging="283"/>
      </w:pPr>
      <w:r w:rsidRPr="00494829">
        <w:t xml:space="preserve">Kişisel Verilere Hukuka Aykırı Erişimi Engellemek İçin Teknik ve İdari </w:t>
      </w:r>
    </w:p>
    <w:p w14:paraId="27BFDECB" w14:textId="1B8E8EC8" w:rsidR="00B802D1" w:rsidRPr="00494829" w:rsidRDefault="00B802D1" w:rsidP="002E3CB2">
      <w:pPr>
        <w:pStyle w:val="ListParagraph"/>
        <w:spacing w:line="240" w:lineRule="auto"/>
        <w:ind w:left="1843"/>
      </w:pPr>
      <w:r w:rsidRPr="00494829">
        <w:t>Tedbirleri</w:t>
      </w:r>
      <w:r w:rsidR="000E58FB" w:rsidRPr="00494829">
        <w:t xml:space="preserve">n </w:t>
      </w:r>
      <w:r w:rsidRPr="00494829">
        <w:t>Alınması</w:t>
      </w:r>
    </w:p>
    <w:p w14:paraId="06D2C740" w14:textId="677DDE88" w:rsidR="002E6B6C" w:rsidRPr="00922868" w:rsidRDefault="002E6B6C" w:rsidP="002E3CB2">
      <w:pPr>
        <w:pStyle w:val="ListParagraph"/>
        <w:numPr>
          <w:ilvl w:val="1"/>
          <w:numId w:val="6"/>
        </w:numPr>
        <w:spacing w:line="240" w:lineRule="auto"/>
        <w:ind w:left="1843" w:hanging="283"/>
      </w:pPr>
      <w:r w:rsidRPr="00D92049">
        <w:t>Kişisel Verilerin Korunması Konusunda Alınan Tedbirlerin Denetimi</w:t>
      </w:r>
    </w:p>
    <w:p w14:paraId="30E0A6AD" w14:textId="1EB7E839" w:rsidR="002E6B6C" w:rsidRPr="00364068" w:rsidRDefault="002E6B6C" w:rsidP="002E3CB2">
      <w:pPr>
        <w:pStyle w:val="ListParagraph"/>
        <w:numPr>
          <w:ilvl w:val="1"/>
          <w:numId w:val="6"/>
        </w:numPr>
        <w:spacing w:line="240" w:lineRule="auto"/>
        <w:ind w:left="1843" w:hanging="283"/>
      </w:pPr>
      <w:r w:rsidRPr="00922868">
        <w:t>Kişisel Verilerin Yetkisiz Bir Şekilde İfşası Durumunda Alınacak Tedbirler</w:t>
      </w:r>
    </w:p>
    <w:p w14:paraId="35671330" w14:textId="79323EB3" w:rsidR="00623780" w:rsidRDefault="00B802D1" w:rsidP="002E3CB2">
      <w:pPr>
        <w:pStyle w:val="ListParagraph"/>
        <w:numPr>
          <w:ilvl w:val="0"/>
          <w:numId w:val="6"/>
        </w:numPr>
        <w:spacing w:line="240" w:lineRule="auto"/>
        <w:ind w:left="1418"/>
      </w:pPr>
      <w:r w:rsidRPr="00364068">
        <w:t>Veri Sorumluları Siciline Kaydolma Yükümlülüğü</w:t>
      </w:r>
    </w:p>
    <w:p w14:paraId="179C5A0F" w14:textId="77777777" w:rsidR="00C318A6" w:rsidRPr="00D92049" w:rsidRDefault="00C318A6" w:rsidP="002E3CB2">
      <w:pPr>
        <w:pStyle w:val="ListParagraph"/>
        <w:spacing w:line="240" w:lineRule="auto"/>
        <w:ind w:left="1418"/>
      </w:pPr>
    </w:p>
    <w:p w14:paraId="4E57F832" w14:textId="1C906513" w:rsidR="00B802D1" w:rsidRPr="00364068" w:rsidRDefault="00F87010" w:rsidP="002E3CB2">
      <w:pPr>
        <w:pStyle w:val="ListParagraph"/>
        <w:numPr>
          <w:ilvl w:val="0"/>
          <w:numId w:val="8"/>
        </w:numPr>
        <w:spacing w:line="240" w:lineRule="auto"/>
        <w:rPr>
          <w:b/>
        </w:rPr>
      </w:pPr>
      <w:r>
        <w:rPr>
          <w:b/>
        </w:rPr>
        <w:t>MEDLOG GEMİCİLİK VE TİCARET A.Ş.</w:t>
      </w:r>
      <w:r w:rsidR="00B478E1">
        <w:rPr>
          <w:b/>
        </w:rPr>
        <w:t xml:space="preserve"> </w:t>
      </w:r>
      <w:r w:rsidR="00B802D1" w:rsidRPr="00364068">
        <w:rPr>
          <w:b/>
        </w:rPr>
        <w:t>BÜNYESİNDE ORGANİZASYONEL YAPILANMA</w:t>
      </w:r>
    </w:p>
    <w:p w14:paraId="0586EA38" w14:textId="2FC2643D" w:rsidR="00B802D1" w:rsidRPr="00364068" w:rsidRDefault="00B802D1" w:rsidP="002E3CB2">
      <w:pPr>
        <w:spacing w:line="240" w:lineRule="auto"/>
        <w:ind w:left="360"/>
        <w:rPr>
          <w:b/>
        </w:rPr>
      </w:pPr>
      <w:r w:rsidRPr="00364068">
        <w:rPr>
          <w:b/>
        </w:rPr>
        <w:t>EK-1 TANIMLAR</w:t>
      </w:r>
    </w:p>
    <w:p w14:paraId="69DF885F" w14:textId="77777777" w:rsidR="000E58FB" w:rsidRPr="00364068" w:rsidRDefault="000E58FB" w:rsidP="002E3CB2">
      <w:pPr>
        <w:spacing w:line="240" w:lineRule="auto"/>
        <w:rPr>
          <w:b/>
        </w:rPr>
      </w:pPr>
    </w:p>
    <w:p w14:paraId="1B2FFC93" w14:textId="32C41A1D" w:rsidR="000E58FB" w:rsidRPr="00364068" w:rsidRDefault="000E58FB" w:rsidP="002E3CB2">
      <w:pPr>
        <w:spacing w:line="240" w:lineRule="auto"/>
        <w:rPr>
          <w:b/>
        </w:rPr>
      </w:pPr>
    </w:p>
    <w:p w14:paraId="7BD74920" w14:textId="77777777" w:rsidR="0093791D" w:rsidRDefault="0093791D">
      <w:pPr>
        <w:rPr>
          <w:b/>
        </w:rPr>
      </w:pPr>
      <w:r>
        <w:rPr>
          <w:b/>
        </w:rPr>
        <w:br w:type="page"/>
      </w:r>
    </w:p>
    <w:p w14:paraId="1AF94F6C" w14:textId="58FCF887" w:rsidR="000E58FB" w:rsidRPr="00364068" w:rsidRDefault="000E58FB" w:rsidP="002E3CB2">
      <w:pPr>
        <w:pStyle w:val="ListParagraph"/>
        <w:numPr>
          <w:ilvl w:val="0"/>
          <w:numId w:val="9"/>
        </w:numPr>
        <w:spacing w:line="240" w:lineRule="auto"/>
        <w:ind w:left="567" w:hanging="567"/>
        <w:rPr>
          <w:b/>
        </w:rPr>
      </w:pPr>
      <w:r w:rsidRPr="00364068">
        <w:rPr>
          <w:b/>
        </w:rPr>
        <w:lastRenderedPageBreak/>
        <w:t>GİRİŞ</w:t>
      </w:r>
    </w:p>
    <w:p w14:paraId="6968A8AA" w14:textId="1C187810" w:rsidR="000E58FB" w:rsidRPr="00654F47" w:rsidRDefault="00131F47" w:rsidP="002E3CB2">
      <w:pPr>
        <w:spacing w:line="240" w:lineRule="auto"/>
        <w:jc w:val="both"/>
      </w:pPr>
      <w:r w:rsidRPr="00364068">
        <w:t>Bu politika</w:t>
      </w:r>
      <w:r w:rsidR="000E58FB" w:rsidRPr="00364068">
        <w:t xml:space="preserve"> ile 6698 sayılı Kişisel Verilerin Korunması Kanunu</w:t>
      </w:r>
      <w:r w:rsidR="00B93F74" w:rsidRPr="00364068">
        <w:t xml:space="preserve"> (KVKK)</w:t>
      </w:r>
      <w:r w:rsidR="000E58FB" w:rsidRPr="00364068">
        <w:t xml:space="preserve"> ve ilgili uluslararası ve ulusal mevzuat çerçevesinde; kişisel verilerin toplanması, işlenmesi, aktarılması, güncellenmesi ve yok edilmesi konusunda </w:t>
      </w:r>
      <w:r w:rsidR="00B478E1" w:rsidRPr="00B478E1">
        <w:t xml:space="preserve">Medlog Gemicilik </w:t>
      </w:r>
      <w:r w:rsidR="00F87010">
        <w:t>ve Ticaret</w:t>
      </w:r>
      <w:r w:rsidR="00B478E1" w:rsidRPr="00B478E1">
        <w:t xml:space="preserve"> A.Ş.</w:t>
      </w:r>
      <w:r w:rsidR="00B478E1">
        <w:t xml:space="preserve"> </w:t>
      </w:r>
      <w:r w:rsidR="000E58FB" w:rsidRPr="00654F47">
        <w:t>tarafından benimsenen ilkeler ile uyulacak kurallar belirlenmiştir.</w:t>
      </w:r>
    </w:p>
    <w:p w14:paraId="6F1B7811" w14:textId="77777777" w:rsidR="000E58FB" w:rsidRPr="00654F47" w:rsidRDefault="000E58FB" w:rsidP="002E3CB2">
      <w:pPr>
        <w:pStyle w:val="ListParagraph"/>
        <w:numPr>
          <w:ilvl w:val="0"/>
          <w:numId w:val="9"/>
        </w:numPr>
        <w:spacing w:line="240" w:lineRule="auto"/>
        <w:ind w:left="567" w:hanging="567"/>
        <w:jc w:val="both"/>
        <w:rPr>
          <w:b/>
        </w:rPr>
      </w:pPr>
      <w:r w:rsidRPr="00654F47">
        <w:rPr>
          <w:b/>
        </w:rPr>
        <w:t>AMAÇ</w:t>
      </w:r>
    </w:p>
    <w:p w14:paraId="0BDA1D1D" w14:textId="29AC9E1C" w:rsidR="00131F47" w:rsidRPr="00364068" w:rsidRDefault="00131F47" w:rsidP="002E3CB2">
      <w:pPr>
        <w:spacing w:line="240" w:lineRule="auto"/>
        <w:jc w:val="both"/>
      </w:pPr>
      <w:r w:rsidRPr="00654F47">
        <w:t xml:space="preserve">Bu politika ile </w:t>
      </w:r>
      <w:r w:rsidR="00F87010">
        <w:t xml:space="preserve">Medlog Gemicilik ve Ticaret A.Ş. </w:t>
      </w:r>
      <w:r w:rsidRPr="00364068">
        <w:t xml:space="preserve"> tarafından kişisel verileri işleme faaliyeti ve kişisel verilerin korunmasına yönelik benimsenen sistemler konusunda açıklamalarda bulunmak, bu kapsamda iş ortaklarımız, mevcut ve aday çalışanlarımız, mevcut ve potansiyel müşterilerimiz, şirket hissedarlarımız, ziyaretçilerimiz ve üçüncü kişiler başta olmak üzer kişisel verileri şirketimiz tarafından işlenen kişilerin bilgilendirilerek şeffaflığın sağlanması amaçlanmaktadır.</w:t>
      </w:r>
    </w:p>
    <w:p w14:paraId="499B9B9B" w14:textId="77777777" w:rsidR="00131F47" w:rsidRPr="00364068" w:rsidRDefault="00AA45E5" w:rsidP="002E3CB2">
      <w:pPr>
        <w:pStyle w:val="ListParagraph"/>
        <w:numPr>
          <w:ilvl w:val="0"/>
          <w:numId w:val="9"/>
        </w:numPr>
        <w:spacing w:line="240" w:lineRule="auto"/>
        <w:ind w:left="567" w:hanging="567"/>
        <w:jc w:val="both"/>
        <w:rPr>
          <w:b/>
        </w:rPr>
      </w:pPr>
      <w:r w:rsidRPr="00364068">
        <w:rPr>
          <w:b/>
        </w:rPr>
        <w:t>KİŞİSEL VERİLERİN İŞLENMESİ İLKELERİ</w:t>
      </w:r>
    </w:p>
    <w:p w14:paraId="71AD5A61" w14:textId="5197E50D" w:rsidR="00AA45E5" w:rsidRPr="0019621E" w:rsidRDefault="00B93F74" w:rsidP="002E3CB2">
      <w:pPr>
        <w:spacing w:line="240" w:lineRule="auto"/>
        <w:jc w:val="both"/>
      </w:pPr>
      <w:r w:rsidRPr="0019621E">
        <w:t xml:space="preserve">KVKK’ya uyumluluğun sağlanması için </w:t>
      </w:r>
      <w:r w:rsidR="00F87010">
        <w:t xml:space="preserve">Medlog Gemicilik ve Ticaret A.Ş. </w:t>
      </w:r>
      <w:r w:rsidR="008A72CA">
        <w:t xml:space="preserve"> </w:t>
      </w:r>
      <w:r w:rsidRPr="0019621E">
        <w:t>tarafından kişisel veriler mevzuatta öngörülen genel ilke ve hükümlere uygun olarak işlen</w:t>
      </w:r>
      <w:r w:rsidR="00270A1C">
        <w:t>ecektir</w:t>
      </w:r>
      <w:r w:rsidRPr="0019621E">
        <w:t xml:space="preserve">. Bu kapsamda, </w:t>
      </w:r>
      <w:r w:rsidR="00F87010">
        <w:t xml:space="preserve">Medlog Gemicilik ve Ticaret A.Ş. </w:t>
      </w:r>
      <w:r w:rsidRPr="008A72CA">
        <w:t>;</w:t>
      </w:r>
      <w:r w:rsidRPr="0019621E">
        <w:t xml:space="preserve"> KVKK ile ilgili uluslararası ve ulusal mevzuata uygun olarak kişisel verilerin işlenmesinde aşağıda sıralanan ilkelere uygun hareket e</w:t>
      </w:r>
      <w:r w:rsidR="00084587">
        <w:t>tmektedir</w:t>
      </w:r>
      <w:r w:rsidRPr="0019621E">
        <w:t>.</w:t>
      </w:r>
    </w:p>
    <w:p w14:paraId="2271299C" w14:textId="77777777" w:rsidR="00B93F74" w:rsidRPr="00364068" w:rsidRDefault="00B93F74" w:rsidP="002E3CB2">
      <w:pPr>
        <w:pStyle w:val="ListParagraph"/>
        <w:numPr>
          <w:ilvl w:val="0"/>
          <w:numId w:val="11"/>
        </w:numPr>
        <w:spacing w:line="240" w:lineRule="auto"/>
        <w:ind w:left="567" w:hanging="567"/>
        <w:jc w:val="both"/>
        <w:rPr>
          <w:b/>
        </w:rPr>
      </w:pPr>
      <w:r w:rsidRPr="00364068">
        <w:rPr>
          <w:b/>
        </w:rPr>
        <w:t>Hukuka ve Dürüstlük Kuralına Uygun Kişisel Veri İşleme Faaliyetlerinde Bulunma</w:t>
      </w:r>
    </w:p>
    <w:p w14:paraId="6A560E93" w14:textId="2FAB7FAB" w:rsidR="00B93F74" w:rsidRPr="00E42AB8" w:rsidRDefault="00F87010" w:rsidP="002E3CB2">
      <w:pPr>
        <w:spacing w:line="240" w:lineRule="auto"/>
        <w:jc w:val="both"/>
        <w:rPr>
          <w:b/>
        </w:rPr>
      </w:pPr>
      <w:r>
        <w:t xml:space="preserve">Medlog Gemicilik ve Ticaret A.Ş. </w:t>
      </w:r>
      <w:r w:rsidR="002539D5">
        <w:t>; k</w:t>
      </w:r>
      <w:r w:rsidR="00B93F74" w:rsidRPr="00E42AB8">
        <w:t>işisel verilerin işlenmesi faaliyetleri kapsamında hukuka ve dürüstlük kurallarına uygun hareket etme</w:t>
      </w:r>
      <w:r w:rsidR="00084587">
        <w:t>kle yükümlüdür</w:t>
      </w:r>
      <w:r w:rsidR="00B93F74" w:rsidRPr="00E42AB8">
        <w:t xml:space="preserve">. </w:t>
      </w:r>
      <w:r w:rsidR="00CD66EE" w:rsidRPr="00E42AB8">
        <w:t>Bu kapsamda, orantılılık gereklilikleri dikkate al</w:t>
      </w:r>
      <w:r w:rsidR="00463F92">
        <w:t>ınacak</w:t>
      </w:r>
      <w:r w:rsidR="00CD66EE" w:rsidRPr="00E42AB8">
        <w:t>ve kişisel verileri işleme amacı dışında kullanma</w:t>
      </w:r>
      <w:r w:rsidR="00463F92">
        <w:t>yacaktır.</w:t>
      </w:r>
    </w:p>
    <w:p w14:paraId="027A137E" w14:textId="77777777" w:rsidR="00B93F74" w:rsidRPr="00364068" w:rsidRDefault="00B93F74" w:rsidP="002E3CB2">
      <w:pPr>
        <w:pStyle w:val="ListParagraph"/>
        <w:numPr>
          <w:ilvl w:val="0"/>
          <w:numId w:val="11"/>
        </w:numPr>
        <w:spacing w:line="240" w:lineRule="auto"/>
        <w:ind w:left="567" w:hanging="567"/>
        <w:jc w:val="both"/>
        <w:rPr>
          <w:b/>
        </w:rPr>
      </w:pPr>
      <w:r w:rsidRPr="00364068">
        <w:rPr>
          <w:b/>
        </w:rPr>
        <w:t>Kişisel Verilerin Doğru ve Gerektiğinde Güncel Olmasını Sağlama</w:t>
      </w:r>
    </w:p>
    <w:p w14:paraId="7B34492F" w14:textId="78A84541" w:rsidR="00D92A23" w:rsidRPr="00CE6BD2" w:rsidRDefault="00F87010" w:rsidP="002E3CB2">
      <w:pPr>
        <w:spacing w:line="240" w:lineRule="auto"/>
        <w:jc w:val="both"/>
      </w:pPr>
      <w:r>
        <w:t xml:space="preserve">Medlog Gemicilik ve Ticaret A.Ş. </w:t>
      </w:r>
      <w:r w:rsidR="002539D5">
        <w:t xml:space="preserve">; </w:t>
      </w:r>
      <w:r w:rsidR="005C383D" w:rsidRPr="006A7253">
        <w:t>kişisel veri sahiplerinin temel haklarını ve kendi meşru menfaatlerini dikkate alarak işlediği kişisel verilerin doğru ve güncel olmasını sağla</w:t>
      </w:r>
      <w:r w:rsidR="000F1E96">
        <w:t>makla</w:t>
      </w:r>
      <w:r w:rsidR="005C383D" w:rsidRPr="006A7253">
        <w:t xml:space="preserve"> ve bu doğrultuda gerekli tedbirleri almak için gerekli sistemleri kurma</w:t>
      </w:r>
      <w:r w:rsidR="000F1E96">
        <w:t>kla yükümlüdür</w:t>
      </w:r>
      <w:r w:rsidR="005C383D" w:rsidRPr="006A7253">
        <w:t>.</w:t>
      </w:r>
    </w:p>
    <w:p w14:paraId="66146355" w14:textId="77777777" w:rsidR="00B93F74" w:rsidRPr="00364068" w:rsidRDefault="00B93F74" w:rsidP="002E3CB2">
      <w:pPr>
        <w:pStyle w:val="ListParagraph"/>
        <w:numPr>
          <w:ilvl w:val="0"/>
          <w:numId w:val="11"/>
        </w:numPr>
        <w:spacing w:line="240" w:lineRule="auto"/>
        <w:ind w:left="567" w:hanging="567"/>
        <w:jc w:val="both"/>
        <w:rPr>
          <w:b/>
        </w:rPr>
      </w:pPr>
      <w:r w:rsidRPr="00364068">
        <w:rPr>
          <w:b/>
        </w:rPr>
        <w:t>Belirli, Açık ve Meşru Amaçlarla İşleme</w:t>
      </w:r>
    </w:p>
    <w:p w14:paraId="3733B342" w14:textId="4186BC89" w:rsidR="002E4151" w:rsidRPr="00D92A23" w:rsidRDefault="00F87010" w:rsidP="002E3CB2">
      <w:pPr>
        <w:spacing w:line="240" w:lineRule="auto"/>
        <w:jc w:val="both"/>
        <w:rPr>
          <w:b/>
        </w:rPr>
      </w:pPr>
      <w:r>
        <w:t xml:space="preserve">Medlog Gemicilik ve Ticaret A.Ş. </w:t>
      </w:r>
      <w:r w:rsidR="002539D5">
        <w:t xml:space="preserve">; </w:t>
      </w:r>
      <w:r w:rsidR="002E4151" w:rsidRPr="00D92A23">
        <w:t>kişisel verilerin hangi amaçla işleneceğini belirlem</w:t>
      </w:r>
      <w:r w:rsidR="000F1E96">
        <w:t>ekle</w:t>
      </w:r>
      <w:r w:rsidR="002E4151" w:rsidRPr="00D92A23">
        <w:t xml:space="preserve"> ve bu amaçları kişisel veriler işlenmeden önce veri sahiplerinin bilgisine sunma</w:t>
      </w:r>
      <w:r w:rsidR="000F1E96">
        <w:t>kla yükümlüdür</w:t>
      </w:r>
      <w:r w:rsidR="002E4151" w:rsidRPr="00D92A23">
        <w:t>. Kişisel veriler belirtilen meşru ve hukuka uygun amaçlar dışında işlenme</w:t>
      </w:r>
      <w:r w:rsidR="000F1E96">
        <w:t>yecektir.</w:t>
      </w:r>
      <w:r w:rsidR="002E4151" w:rsidRPr="00D92A23">
        <w:t>.</w:t>
      </w:r>
    </w:p>
    <w:p w14:paraId="5570BCB9" w14:textId="77777777" w:rsidR="00B93F74" w:rsidRPr="00364068" w:rsidRDefault="00B93F74" w:rsidP="002E3CB2">
      <w:pPr>
        <w:pStyle w:val="ListParagraph"/>
        <w:numPr>
          <w:ilvl w:val="0"/>
          <w:numId w:val="11"/>
        </w:numPr>
        <w:spacing w:line="240" w:lineRule="auto"/>
        <w:ind w:left="567" w:hanging="567"/>
        <w:jc w:val="both"/>
        <w:rPr>
          <w:b/>
        </w:rPr>
      </w:pPr>
      <w:r w:rsidRPr="00364068">
        <w:rPr>
          <w:b/>
        </w:rPr>
        <w:t>İşlendikleri Amaçla Bağlantılı, Sınırlı ve Ölçülü Olma</w:t>
      </w:r>
    </w:p>
    <w:p w14:paraId="6104E590" w14:textId="1BAD1AEC" w:rsidR="0012297D" w:rsidRPr="00D92A23" w:rsidRDefault="00F87010" w:rsidP="002E3CB2">
      <w:pPr>
        <w:spacing w:line="240" w:lineRule="auto"/>
        <w:jc w:val="both"/>
        <w:rPr>
          <w:b/>
        </w:rPr>
      </w:pPr>
      <w:r>
        <w:t xml:space="preserve">Medlog Gemicilik ve Ticaret A.Ş. </w:t>
      </w:r>
      <w:r w:rsidR="002539D5">
        <w:t xml:space="preserve">; </w:t>
      </w:r>
      <w:r w:rsidR="006D6DE0" w:rsidRPr="00D92A23">
        <w:t>kişisel verileri belirlenen amaçların gerçekleştirilmesine elverişli bir biçimde işle</w:t>
      </w:r>
      <w:r w:rsidR="00463F92">
        <w:t>yecek</w:t>
      </w:r>
      <w:r w:rsidR="006D6DE0" w:rsidRPr="00D92A23">
        <w:t>ve amacın gerçekleştirilmesi ile ilgili olmayan veya ihtiyaç duyulmayan kişisel verilerin işlenmesinden kaçın</w:t>
      </w:r>
      <w:r w:rsidR="00463F92">
        <w:t>acaktır.</w:t>
      </w:r>
    </w:p>
    <w:p w14:paraId="13E7B5C8" w14:textId="77777777" w:rsidR="00B93F74" w:rsidRPr="00364068" w:rsidRDefault="00B93F74" w:rsidP="002E3CB2">
      <w:pPr>
        <w:pStyle w:val="ListParagraph"/>
        <w:numPr>
          <w:ilvl w:val="0"/>
          <w:numId w:val="11"/>
        </w:numPr>
        <w:spacing w:line="240" w:lineRule="auto"/>
        <w:ind w:left="567" w:hanging="567"/>
        <w:jc w:val="both"/>
        <w:rPr>
          <w:b/>
        </w:rPr>
      </w:pPr>
      <w:r w:rsidRPr="00364068">
        <w:rPr>
          <w:b/>
        </w:rPr>
        <w:t>İlgili Mevzuatta Öngörülen veya İşlendikleri Amaç İçin Gerekli  Olan Süre Kadar Muhafaza Etme</w:t>
      </w:r>
    </w:p>
    <w:p w14:paraId="0F5A387A" w14:textId="27EF5870" w:rsidR="00137D0F" w:rsidRPr="00364068" w:rsidRDefault="00F87010" w:rsidP="002E3CB2">
      <w:pPr>
        <w:spacing w:line="240" w:lineRule="auto"/>
        <w:jc w:val="both"/>
      </w:pPr>
      <w:r>
        <w:t xml:space="preserve">Medlog Gemicilik ve Ticaret A.Ş. </w:t>
      </w:r>
      <w:r w:rsidR="002539D5">
        <w:t xml:space="preserve">; </w:t>
      </w:r>
      <w:r w:rsidR="007679E3" w:rsidRPr="007679E3">
        <w:t xml:space="preserve">Türk Ceza Kanunu’nun 138inci maddesine ve KVK Kanunu’nun 4üncü ve 7inci maddelerine uygun olarak; işledikleri kişisel verileri, yalnızca ilgili mevzuat ve kanunlarda öngörülen veya kişisel veri işleme amacının gerektirdiği süre kadar muhafaza </w:t>
      </w:r>
      <w:r w:rsidR="00463F92">
        <w:t>edecektir.</w:t>
      </w:r>
      <w:r w:rsidR="007679E3" w:rsidRPr="007679E3">
        <w:t xml:space="preserve"> </w:t>
      </w:r>
      <w:r>
        <w:t xml:space="preserve">Medlog Gemicilik ve Ticaret A.Ş. </w:t>
      </w:r>
      <w:r w:rsidR="002539D5">
        <w:t xml:space="preserve">; </w:t>
      </w:r>
      <w:r w:rsidR="007679E3">
        <w:t xml:space="preserve"> </w:t>
      </w:r>
      <w:r w:rsidR="006D6DE0" w:rsidRPr="007679E3">
        <w:t>öncelikle ilgili mevzuatta kişisel verilerin saklanması için bir süre öngörülüp öngörülmediğini tespit e</w:t>
      </w:r>
      <w:r w:rsidR="00463F92">
        <w:t>decek</w:t>
      </w:r>
      <w:r w:rsidR="006D6DE0" w:rsidRPr="007679E3">
        <w:t>, bir süre belirlenmişse bu süreye uygun davran</w:t>
      </w:r>
      <w:r w:rsidR="00463F92">
        <w:t>acak</w:t>
      </w:r>
      <w:r w:rsidR="006D6DE0" w:rsidRPr="007679E3">
        <w:t>, bir süre belirlenmemişse kişisel verileri işlendikleri amaç için gerekli olan süre kadar muhafaza e</w:t>
      </w:r>
      <w:r w:rsidR="00463F92">
        <w:t>decektir.</w:t>
      </w:r>
      <w:r w:rsidR="006D6DE0" w:rsidRPr="007679E3">
        <w:t xml:space="preserve"> </w:t>
      </w:r>
      <w:r w:rsidR="00CF63B2" w:rsidRPr="00CF63B2">
        <w:t>Sürenin bitimi veya işlenmesini gerektiren sebeplerin ortadan k</w:t>
      </w:r>
      <w:r w:rsidR="00CF63B2">
        <w:t xml:space="preserve">alkması halinde kişisel veriler </w:t>
      </w:r>
      <w:r>
        <w:t xml:space="preserve">Medlog Gemicilik ve Ticaret A.Ş. </w:t>
      </w:r>
      <w:r w:rsidR="002539D5">
        <w:t xml:space="preserve"> </w:t>
      </w:r>
      <w:r w:rsidR="00CF63B2" w:rsidRPr="00CF63B2">
        <w:t>tarafından sili</w:t>
      </w:r>
      <w:r w:rsidR="00463F92">
        <w:t>necek</w:t>
      </w:r>
      <w:r w:rsidR="00CF63B2" w:rsidRPr="00CF63B2">
        <w:t>, yok edi</w:t>
      </w:r>
      <w:r w:rsidR="00463F92">
        <w:t>lecek</w:t>
      </w:r>
      <w:r w:rsidR="00CF63B2" w:rsidRPr="00CF63B2">
        <w:t xml:space="preserve"> veya anonim hale getiril</w:t>
      </w:r>
      <w:r w:rsidR="00463F92">
        <w:t>ecektir.</w:t>
      </w:r>
    </w:p>
    <w:p w14:paraId="5FCFDDDB" w14:textId="778E41A3" w:rsidR="00137D0F" w:rsidRPr="00922868" w:rsidRDefault="00137D0F" w:rsidP="0093791D">
      <w:pPr>
        <w:pStyle w:val="ListParagraph"/>
        <w:numPr>
          <w:ilvl w:val="0"/>
          <w:numId w:val="11"/>
        </w:numPr>
        <w:spacing w:line="226" w:lineRule="auto"/>
        <w:ind w:left="567" w:hanging="567"/>
        <w:jc w:val="both"/>
      </w:pPr>
      <w:r w:rsidRPr="0050180F">
        <w:rPr>
          <w:b/>
        </w:rPr>
        <w:lastRenderedPageBreak/>
        <w:t>Kişisel Veri İşleme Faaliyetlerinin Kanunun 5</w:t>
      </w:r>
      <w:r w:rsidR="00463F92">
        <w:rPr>
          <w:b/>
        </w:rPr>
        <w:t xml:space="preserve"> </w:t>
      </w:r>
      <w:r w:rsidRPr="0050180F">
        <w:rPr>
          <w:b/>
        </w:rPr>
        <w:t>inci Maddesinde Belirtilen Kişisel Veri İşleme Şartlarından Bir veya Birkaçına Dayalı Olarak Kanunun 4üncü Maddedeki Temel İlkelerin Tümüne Uygun Şekilde Yürütülmesi</w:t>
      </w:r>
      <w:r w:rsidRPr="00D92049">
        <w:t xml:space="preserve"> </w:t>
      </w:r>
    </w:p>
    <w:p w14:paraId="447EF1B3" w14:textId="10D80A19" w:rsidR="00137D0F" w:rsidRPr="0050180F" w:rsidRDefault="00137D0F" w:rsidP="0093791D">
      <w:pPr>
        <w:spacing w:line="226" w:lineRule="auto"/>
        <w:jc w:val="both"/>
        <w:rPr>
          <w:b/>
        </w:rPr>
      </w:pPr>
      <w:r w:rsidRPr="00922868">
        <w:t>Kişisel veriler kural olarak, KVK Kanunu’nun 5inci maddesinde belirtilen şartlardan bir veya bir kaçına uygun olarak işlen</w:t>
      </w:r>
      <w:r w:rsidR="00463F92">
        <w:t>ecek</w:t>
      </w:r>
      <w:r w:rsidRPr="00922868">
        <w:t xml:space="preserve"> </w:t>
      </w:r>
      <w:r w:rsidR="00F87010">
        <w:t xml:space="preserve">Medlog Gemicilik ve Ticaret A.Ş. </w:t>
      </w:r>
      <w:r w:rsidR="002539D5">
        <w:t xml:space="preserve">; </w:t>
      </w:r>
      <w:r w:rsidRPr="00922868">
        <w:t>tarafından, Şirket iş birimlerinin yürütmekte olduğu kişisel veri işleme faaliyetlerinin bu şartlardan bir veya bir kaçına dayalı olarak yürütülüp yürütülmediği tespit edil</w:t>
      </w:r>
      <w:r w:rsidR="00463F92">
        <w:t>ecek</w:t>
      </w:r>
      <w:r w:rsidRPr="00922868">
        <w:t>, bu şartlardan bir veya bir kaçını sağlamayan kişisel veri işleme faaliyetleri süreçlerde yer alma</w:t>
      </w:r>
      <w:r w:rsidR="00463F92">
        <w:t>yacaktır</w:t>
      </w:r>
      <w:r w:rsidRPr="00922868">
        <w:t>. Kişisel</w:t>
      </w:r>
      <w:r w:rsidRPr="00D92049">
        <w:t xml:space="preserve"> veri işleme faaliyetlerinin kişisel veri işleme şartlarından bir veya bir kaçına dayalı olarak yürütülmesinin sağlanmasının yanı sıra tüm kişisel veri işleme faaliyetlerinde KVK Kanunu’nun 4üncü maddesinde belirtilen ve Politikanın </w:t>
      </w:r>
      <w:r w:rsidR="0050180F">
        <w:t>III.</w:t>
      </w:r>
      <w:r w:rsidRPr="00D92049">
        <w:t xml:space="preserve"> bölümlerinde belirtilen tüm ilkelere uygun hareket edilmesi ve söz konusu ilkeleri içinde barındırması sağlan</w:t>
      </w:r>
      <w:r w:rsidR="00463F92">
        <w:t>acaktır</w:t>
      </w:r>
      <w:r w:rsidRPr="00D92049">
        <w:t>. Özel nitelikteki kişisel verilerin işlenmesi, üçüncü kişilere ve yurtdışına aktarılması konusunda KVK Kanunu’nda öngörülen özel hükümler de dikkate alınarak kişisel veri işleme faaliyetleri yerine getiri</w:t>
      </w:r>
      <w:r w:rsidR="00463F92">
        <w:t>lecek</w:t>
      </w:r>
      <w:r w:rsidRPr="00D92049">
        <w:t>; yukarıda belirtilen hususların yanında bu durumlarda kanunun aradığı özel gereklilikler de yerine getirilerek kişisel veri işleme faaliyetleri gerçekleştiril</w:t>
      </w:r>
      <w:r w:rsidR="00463F92">
        <w:t>ecektir.</w:t>
      </w:r>
    </w:p>
    <w:p w14:paraId="550B4362" w14:textId="77777777" w:rsidR="000E58FB" w:rsidRPr="00364068" w:rsidRDefault="00016003" w:rsidP="0093791D">
      <w:pPr>
        <w:pStyle w:val="ListParagraph"/>
        <w:numPr>
          <w:ilvl w:val="0"/>
          <w:numId w:val="9"/>
        </w:numPr>
        <w:spacing w:line="226" w:lineRule="auto"/>
        <w:ind w:left="567" w:hanging="567"/>
        <w:jc w:val="both"/>
        <w:rPr>
          <w:b/>
        </w:rPr>
      </w:pPr>
      <w:r w:rsidRPr="00364068">
        <w:rPr>
          <w:b/>
        </w:rPr>
        <w:t>KİŞİSEL VERİLERİN İŞLENME ŞARTLARI</w:t>
      </w:r>
    </w:p>
    <w:p w14:paraId="2C24DAE6" w14:textId="77777777" w:rsidR="00FF3AD9" w:rsidRPr="00364068" w:rsidRDefault="00FF3AD9" w:rsidP="0093791D">
      <w:pPr>
        <w:pStyle w:val="ListParagraph"/>
        <w:spacing w:line="226" w:lineRule="auto"/>
        <w:ind w:left="1080"/>
        <w:jc w:val="both"/>
        <w:rPr>
          <w:b/>
        </w:rPr>
      </w:pPr>
    </w:p>
    <w:p w14:paraId="1CEE6A4C" w14:textId="77777777" w:rsidR="00FF3AD9" w:rsidRPr="00364068" w:rsidRDefault="00FF3AD9" w:rsidP="0093791D">
      <w:pPr>
        <w:pStyle w:val="ListParagraph"/>
        <w:numPr>
          <w:ilvl w:val="0"/>
          <w:numId w:val="15"/>
        </w:numPr>
        <w:spacing w:line="226" w:lineRule="auto"/>
        <w:ind w:left="567" w:hanging="567"/>
        <w:jc w:val="both"/>
        <w:rPr>
          <w:b/>
        </w:rPr>
      </w:pPr>
      <w:r w:rsidRPr="00364068">
        <w:rPr>
          <w:b/>
        </w:rPr>
        <w:t xml:space="preserve">Kişisel Verilerin Tespiti ve İşlenmesi </w:t>
      </w:r>
    </w:p>
    <w:p w14:paraId="017096B1" w14:textId="77777777" w:rsidR="00FF3AD9" w:rsidRPr="00364068" w:rsidRDefault="00FF3AD9" w:rsidP="0093791D">
      <w:pPr>
        <w:spacing w:line="226" w:lineRule="auto"/>
        <w:jc w:val="both"/>
      </w:pPr>
      <w:r w:rsidRPr="00364068">
        <w:t>KVKK uyarınca, kişisel veri “Kimliği belirli veya belirlenebilir gerçek kişiye ilişkin her türlü bilgi” olarak tanımlanmıştır. Kişisel veri kavramı sadece ad, soyad, doğum yeri, doğum tarihi gibi kişilerin tanınmasını ve teşhisini sağlayan bilgilerden ibaret olmayıp ayrıca kişilerin fiziksel, sosyal, kültürel, ekonomik, psikolojik tüm bilgilerini de kapsamaktadır</w:t>
      </w:r>
      <w:r w:rsidR="001737DA" w:rsidRPr="00364068">
        <w:t xml:space="preserve">. </w:t>
      </w:r>
    </w:p>
    <w:p w14:paraId="5751B6CD" w14:textId="77777777" w:rsidR="00FF3AD9" w:rsidRPr="00780516" w:rsidRDefault="00FF3AD9" w:rsidP="0093791D">
      <w:pPr>
        <w:spacing w:line="226" w:lineRule="auto"/>
        <w:jc w:val="both"/>
      </w:pPr>
      <w:r w:rsidRPr="00364068">
        <w:t xml:space="preserve">Kişinin kimlik bilgilerine ek olarak, vatandaşlık numarası, vergi numarası, pasaport numarası, sosyal güvenlik numarası, sürücü belgesi numarası, taşıt plakası, ev adresi, iş adresi, e-posta adresi, telefon numarası, faks numarası, özgeçmişi, fotoğrafı, videosu, genetik bilgileri, kan grubu, kriminal geçmişi ve adli </w:t>
      </w:r>
      <w:r w:rsidRPr="00780516">
        <w:t>sicil bilgileri gibi kişinin belirli veya belirlenebilir olmasını sağlayan tüm bilgiler kişisel veri niteliği taşımaktadır ve kişisel verilerin korunması kapsamına girmektedir.</w:t>
      </w:r>
    </w:p>
    <w:p w14:paraId="74DEC0A5" w14:textId="12932666" w:rsidR="00FF3AD9" w:rsidRPr="00780516" w:rsidRDefault="00FF3AD9" w:rsidP="0093791D">
      <w:pPr>
        <w:spacing w:line="226" w:lineRule="auto"/>
        <w:jc w:val="both"/>
      </w:pPr>
      <w:r w:rsidRPr="00780516">
        <w:t xml:space="preserve">Bu tanım uyarınca, </w:t>
      </w:r>
      <w:r w:rsidR="00F87010">
        <w:t xml:space="preserve">Medlog Gemicilik ve Ticaret A.Ş. </w:t>
      </w:r>
      <w:r w:rsidR="001737DA" w:rsidRPr="00780516">
        <w:t xml:space="preserve"> iş ortakları, çalışanları ve müşterileri başta olmak üzere üçüncü kişiler de dahil, topladıkları tüm verilerin kişisel veri kapsamına girip girmediğini tespit e</w:t>
      </w:r>
      <w:r w:rsidR="00463F92">
        <w:t>decek</w:t>
      </w:r>
      <w:r w:rsidR="001737DA" w:rsidRPr="00780516">
        <w:t xml:space="preserve"> ve bu verileri KVKK’nundaki kurallara uygun olarak işle</w:t>
      </w:r>
      <w:r w:rsidR="00463F92">
        <w:t>yecektir.</w:t>
      </w:r>
    </w:p>
    <w:p w14:paraId="20916E02" w14:textId="77777777" w:rsidR="00FF3AD9" w:rsidRPr="00780516" w:rsidRDefault="00FF3AD9" w:rsidP="0093791D">
      <w:pPr>
        <w:spacing w:line="226" w:lineRule="auto"/>
        <w:jc w:val="both"/>
      </w:pPr>
      <w:r w:rsidRPr="00780516">
        <w:t xml:space="preserve">Kişisel verilerin </w:t>
      </w:r>
      <w:r w:rsidR="001737DA" w:rsidRPr="00780516">
        <w:t xml:space="preserve">işlenmesi; </w:t>
      </w:r>
      <w:r w:rsidRPr="00780516">
        <w:t>tamamen veya kısmen otomatik olan ya da herhangi bir veri kayıt sisteminin parçası olmak kaydıyla otomatik olmayan yollarla elde edilmesi, kaydedilmesi, depolanması, muhafaza edilmesi, değiştirilmesi, yeniden düzenlenmesi, açıklanması, aktarılması, elde edilebilir hale getirilmesi, sınıflandırılması veya kullanılmasının engellenmesi gibi veriler üzerinde g</w:t>
      </w:r>
      <w:r w:rsidR="001737DA" w:rsidRPr="00780516">
        <w:t>erçekleştirilen her türlü işlemi kapsamaktadır.</w:t>
      </w:r>
    </w:p>
    <w:p w14:paraId="06360425" w14:textId="2CA12838" w:rsidR="001737DA" w:rsidRPr="00780516" w:rsidRDefault="00F87010" w:rsidP="0093791D">
      <w:pPr>
        <w:spacing w:line="226" w:lineRule="auto"/>
        <w:jc w:val="both"/>
      </w:pPr>
      <w:r>
        <w:t xml:space="preserve">Medlog Gemicilik ve Ticaret A.Ş. </w:t>
      </w:r>
      <w:r w:rsidR="002539D5" w:rsidRPr="00780516">
        <w:t xml:space="preserve"> </w:t>
      </w:r>
      <w:r w:rsidR="002539D5">
        <w:t>;</w:t>
      </w:r>
      <w:r w:rsidR="001737DA" w:rsidRPr="00780516">
        <w:t>KVKK uyarınca kişisel verileri ancak ilgili kişilerin açık rızası ile işleye</w:t>
      </w:r>
      <w:r w:rsidR="00463F92">
        <w:t>cektir</w:t>
      </w:r>
      <w:r w:rsidR="001737DA" w:rsidRPr="00780516">
        <w:t xml:space="preserve"> Ancak, aşağıdaki şartlardan herhangi birinin var olması halinde, açık rıza aranmaksın kişisel verilerin işlenmesi mümkündür:</w:t>
      </w:r>
    </w:p>
    <w:p w14:paraId="6149A282" w14:textId="77777777" w:rsidR="001737DA" w:rsidRPr="00364068" w:rsidRDefault="00F21283" w:rsidP="0093791D">
      <w:pPr>
        <w:pStyle w:val="ListParagraph"/>
        <w:numPr>
          <w:ilvl w:val="0"/>
          <w:numId w:val="17"/>
        </w:numPr>
        <w:spacing w:line="226" w:lineRule="auto"/>
        <w:jc w:val="both"/>
      </w:pPr>
      <w:r w:rsidRPr="00364068">
        <w:t>Kanunlarda açıkça öngörülmesi,</w:t>
      </w:r>
    </w:p>
    <w:p w14:paraId="60EC2F5D" w14:textId="77777777" w:rsidR="001737DA" w:rsidRPr="00364068" w:rsidRDefault="001737DA" w:rsidP="0093791D">
      <w:pPr>
        <w:pStyle w:val="ListParagraph"/>
        <w:numPr>
          <w:ilvl w:val="0"/>
          <w:numId w:val="17"/>
        </w:numPr>
        <w:spacing w:line="226" w:lineRule="auto"/>
        <w:jc w:val="both"/>
      </w:pPr>
      <w:r w:rsidRPr="00364068">
        <w:t>Fiili imkansızlık nedeni ile rızasını açıklayamayacak durumda bulunan veya rızasına hukuki geçerlilik tanınmayan kişilerin kendileri veya bir başkasının hayatı veya beden bütünlüğünün korunması için z</w:t>
      </w:r>
      <w:r w:rsidR="00F21283" w:rsidRPr="00364068">
        <w:t>orunlu bir durum olması,</w:t>
      </w:r>
    </w:p>
    <w:p w14:paraId="5FE1F054" w14:textId="77777777" w:rsidR="001737DA" w:rsidRPr="00364068" w:rsidRDefault="008F3033" w:rsidP="0093791D">
      <w:pPr>
        <w:pStyle w:val="ListParagraph"/>
        <w:numPr>
          <w:ilvl w:val="0"/>
          <w:numId w:val="17"/>
        </w:numPr>
        <w:spacing w:line="226" w:lineRule="auto"/>
        <w:jc w:val="both"/>
      </w:pPr>
      <w:r w:rsidRPr="00364068">
        <w:t xml:space="preserve">Bir sözleşmenin kurulması veya </w:t>
      </w:r>
      <w:r w:rsidR="001737DA" w:rsidRPr="00364068">
        <w:t>ifasıyla doğrudan doğruya ilgili olması kaydıyla, sözleşme taraflarına ait kişisel verilerin işlenm</w:t>
      </w:r>
      <w:r w:rsidR="00F21283" w:rsidRPr="00364068">
        <w:t>esinin gerekli olması,</w:t>
      </w:r>
    </w:p>
    <w:p w14:paraId="79CDB5C8" w14:textId="77777777" w:rsidR="001737DA" w:rsidRPr="00364068" w:rsidRDefault="001737DA" w:rsidP="0093791D">
      <w:pPr>
        <w:pStyle w:val="ListParagraph"/>
        <w:numPr>
          <w:ilvl w:val="0"/>
          <w:numId w:val="17"/>
        </w:numPr>
        <w:spacing w:line="226" w:lineRule="auto"/>
        <w:jc w:val="both"/>
      </w:pPr>
      <w:r w:rsidRPr="00364068">
        <w:t>Veri sorumlusunun hukuki yükümlülüğünü yerine getirebilmesi için zorunlu olan durumlarda.</w:t>
      </w:r>
    </w:p>
    <w:p w14:paraId="63C3AFBE" w14:textId="77777777" w:rsidR="001737DA" w:rsidRPr="00364068" w:rsidRDefault="001737DA" w:rsidP="0093791D">
      <w:pPr>
        <w:pStyle w:val="ListParagraph"/>
        <w:numPr>
          <w:ilvl w:val="0"/>
          <w:numId w:val="17"/>
        </w:numPr>
        <w:tabs>
          <w:tab w:val="left" w:pos="6912"/>
        </w:tabs>
        <w:spacing w:line="226" w:lineRule="auto"/>
        <w:jc w:val="both"/>
      </w:pPr>
      <w:r w:rsidRPr="00364068">
        <w:t>Kişisel verinin ilgili kişisi ta</w:t>
      </w:r>
      <w:r w:rsidR="00F21283" w:rsidRPr="00364068">
        <w:t>rafından alenileştirilmesi,</w:t>
      </w:r>
    </w:p>
    <w:p w14:paraId="6539F00D" w14:textId="77777777" w:rsidR="001737DA" w:rsidRPr="00364068" w:rsidRDefault="001737DA" w:rsidP="0093791D">
      <w:pPr>
        <w:pStyle w:val="ListParagraph"/>
        <w:numPr>
          <w:ilvl w:val="0"/>
          <w:numId w:val="17"/>
        </w:numPr>
        <w:spacing w:line="226" w:lineRule="auto"/>
        <w:jc w:val="both"/>
      </w:pPr>
      <w:r w:rsidRPr="00364068">
        <w:t>Bir hakkın tesisi, kullanılması veya korunması için veri işle</w:t>
      </w:r>
      <w:r w:rsidR="00F21283" w:rsidRPr="00364068">
        <w:t>nmesinin zorunlu olması,</w:t>
      </w:r>
    </w:p>
    <w:p w14:paraId="1D94FC92" w14:textId="3A6BD2B3" w:rsidR="007A7658" w:rsidRDefault="001737DA" w:rsidP="0093791D">
      <w:pPr>
        <w:pStyle w:val="ListParagraph"/>
        <w:numPr>
          <w:ilvl w:val="0"/>
          <w:numId w:val="17"/>
        </w:numPr>
        <w:spacing w:line="226" w:lineRule="auto"/>
        <w:jc w:val="both"/>
      </w:pPr>
      <w:r w:rsidRPr="00364068">
        <w:t xml:space="preserve">İlgili kişinin temel hak ve özgürlüklerine zarar vermemek kaydı ile veri sorumlusunun meşru menfaatleri için </w:t>
      </w:r>
      <w:r w:rsidR="00F21283" w:rsidRPr="00364068">
        <w:t>veri işlemesinin zorunlu olması.</w:t>
      </w:r>
    </w:p>
    <w:p w14:paraId="77AA2D40" w14:textId="77777777" w:rsidR="00FF3AD9" w:rsidRPr="00364068" w:rsidRDefault="00FF3AD9" w:rsidP="002E3CB2">
      <w:pPr>
        <w:pStyle w:val="ListParagraph"/>
        <w:numPr>
          <w:ilvl w:val="0"/>
          <w:numId w:val="15"/>
        </w:numPr>
        <w:spacing w:line="240" w:lineRule="auto"/>
        <w:ind w:left="567" w:hanging="567"/>
        <w:rPr>
          <w:b/>
        </w:rPr>
      </w:pPr>
      <w:r w:rsidRPr="00364068">
        <w:rPr>
          <w:b/>
        </w:rPr>
        <w:lastRenderedPageBreak/>
        <w:t>Özel Nitelikli Kişisel Verilerin İşlenmesi</w:t>
      </w:r>
    </w:p>
    <w:p w14:paraId="5696E3A3" w14:textId="7569123E" w:rsidR="00F106C7" w:rsidRPr="003D575C" w:rsidRDefault="00F106C7" w:rsidP="002E3CB2">
      <w:pPr>
        <w:spacing w:line="240" w:lineRule="auto"/>
        <w:jc w:val="both"/>
      </w:pPr>
      <w:r w:rsidRPr="003D575C">
        <w:t xml:space="preserve">Kanun kapsamında bir takım kişisel veriler özel veri kapsamında değerlendirilmiş  olup ve </w:t>
      </w:r>
      <w:r w:rsidR="00F87010">
        <w:t xml:space="preserve">Medlog Gemicilik ve Ticaret A.Ş. </w:t>
      </w:r>
      <w:r w:rsidR="002539D5" w:rsidRPr="00780516">
        <w:t xml:space="preserve"> </w:t>
      </w:r>
      <w:r w:rsidRPr="003D575C">
        <w:t>bu tür verileri ilgilisinin</w:t>
      </w:r>
      <w:r w:rsidRPr="00D92049">
        <w:rPr>
          <w:b/>
          <w:i/>
        </w:rPr>
        <w:t xml:space="preserve"> </w:t>
      </w:r>
      <w:r w:rsidRPr="003D575C">
        <w:t xml:space="preserve">açık rızası olmaksızın </w:t>
      </w:r>
      <w:r w:rsidR="00914D06">
        <w:t xml:space="preserve">veya Kanun’un 6. addesinin üçücnü fıkrasında düzenlenen sistisnalar bulunmaksızın </w:t>
      </w:r>
      <w:r w:rsidRPr="003D575C">
        <w:t>işleme</w:t>
      </w:r>
      <w:r w:rsidR="00463F92">
        <w:t>yecektir</w:t>
      </w:r>
      <w:r w:rsidRPr="003D575C">
        <w:t>.  Açık rıza; verileri toplanacak kişiye bu verilerin hangi amaçlarla toplandığını bildirdikten sonra ayrıntılı bir rızanın alınması anlamına gelmektedir.</w:t>
      </w:r>
    </w:p>
    <w:p w14:paraId="75A7D9ED" w14:textId="77777777" w:rsidR="00F106C7" w:rsidRPr="003D575C" w:rsidRDefault="00F106C7" w:rsidP="002E3CB2">
      <w:pPr>
        <w:spacing w:line="240" w:lineRule="auto"/>
        <w:jc w:val="both"/>
      </w:pPr>
      <w:r w:rsidRPr="003D575C">
        <w:t>KVKK; kişinin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veri niteliğinde saymıştır.</w:t>
      </w:r>
    </w:p>
    <w:p w14:paraId="436040A6" w14:textId="7248A6D4" w:rsidR="00F106C7" w:rsidRPr="003D575C" w:rsidRDefault="00F87010" w:rsidP="002E3CB2">
      <w:pPr>
        <w:spacing w:line="240" w:lineRule="auto"/>
        <w:jc w:val="both"/>
      </w:pPr>
      <w:r>
        <w:t xml:space="preserve">Medlog Gemicilik ve Ticaret A.Ş. </w:t>
      </w:r>
      <w:r w:rsidR="002539D5">
        <w:t xml:space="preserve">, </w:t>
      </w:r>
      <w:r w:rsidR="00F106C7" w:rsidRPr="003D575C">
        <w:t>özel nitelikli kişisel verilerin işlenmesinde, Kişisel Verileri Koruma Kurulu tarafından belirlenen yeterli önlemleri de alacaktır.</w:t>
      </w:r>
    </w:p>
    <w:p w14:paraId="5E9CFB57" w14:textId="77777777" w:rsidR="00FF3AD9" w:rsidRPr="00364068" w:rsidRDefault="00FF3AD9" w:rsidP="002E3CB2">
      <w:pPr>
        <w:pStyle w:val="ListParagraph"/>
        <w:numPr>
          <w:ilvl w:val="0"/>
          <w:numId w:val="15"/>
        </w:numPr>
        <w:spacing w:line="240" w:lineRule="auto"/>
        <w:ind w:left="567" w:hanging="567"/>
        <w:rPr>
          <w:b/>
        </w:rPr>
      </w:pPr>
      <w:r w:rsidRPr="00364068">
        <w:rPr>
          <w:b/>
        </w:rPr>
        <w:t>Kişisel Verilerin Aktarılması</w:t>
      </w:r>
    </w:p>
    <w:p w14:paraId="47632D0B" w14:textId="14196DE0" w:rsidR="00A93ECC" w:rsidRPr="00E8618F" w:rsidRDefault="00F87010" w:rsidP="002E3CB2">
      <w:pPr>
        <w:spacing w:line="240" w:lineRule="auto"/>
        <w:jc w:val="both"/>
      </w:pPr>
      <w:r>
        <w:t xml:space="preserve">Medlog Gemicilik ve Ticaret A.Ş. </w:t>
      </w:r>
      <w:r w:rsidR="002539D5">
        <w:t>,</w:t>
      </w:r>
      <w:r w:rsidR="002539D5" w:rsidRPr="00780516">
        <w:t xml:space="preserve"> </w:t>
      </w:r>
      <w:r w:rsidR="00A93ECC" w:rsidRPr="00E8618F">
        <w:t>hukuka uygun olan kişisel veri işleme amaçları doğrultusunda gerekli güvenlik önlemlerini alarak, veri sahibinin açık rızası ile  kişisel verileri üçüncü kişilere aktarabi</w:t>
      </w:r>
      <w:r w:rsidR="00463F92">
        <w:t>lecektir.</w:t>
      </w:r>
      <w:r w:rsidR="00A93ECC" w:rsidRPr="00E8618F">
        <w:t xml:space="preserve">. Ancak, </w:t>
      </w:r>
      <w:r>
        <w:t xml:space="preserve">Medlog Gemicilik ve Ticaret A.Ş. </w:t>
      </w:r>
      <w:r w:rsidR="002539D5">
        <w:t>,</w:t>
      </w:r>
      <w:r w:rsidR="002539D5" w:rsidRPr="00780516">
        <w:t xml:space="preserve"> </w:t>
      </w:r>
      <w:r w:rsidR="00A93ECC" w:rsidRPr="00E8618F">
        <w:t>açık rıza alınmaksızın işlenebilen veriler ile sağlık ve cinsel hayata ilişkin verileri KVKK’da öngörülen sınırlamalara uygun olarak açık rıza olmaksızın üçüncü kişilere aktarabil</w:t>
      </w:r>
      <w:r w:rsidR="00463F92">
        <w:t>ecektir.</w:t>
      </w:r>
      <w:r w:rsidR="00A93ECC" w:rsidRPr="00E8618F">
        <w:t xml:space="preserve">. </w:t>
      </w:r>
    </w:p>
    <w:p w14:paraId="42C3E32D" w14:textId="3A4A1CF2" w:rsidR="00A93ECC" w:rsidRPr="00E94A30" w:rsidRDefault="00F87010" w:rsidP="002E3CB2">
      <w:pPr>
        <w:spacing w:line="240" w:lineRule="auto"/>
        <w:jc w:val="both"/>
      </w:pPr>
      <w:r>
        <w:t xml:space="preserve">Medlog Gemicilik ve Ticaret A.Ş. </w:t>
      </w:r>
      <w:r w:rsidR="002539D5">
        <w:t>,</w:t>
      </w:r>
      <w:r w:rsidR="002539D5" w:rsidRPr="00780516">
        <w:t xml:space="preserve"> </w:t>
      </w:r>
      <w:r w:rsidR="00A93ECC" w:rsidRPr="00E94A30">
        <w:t>açık rıza olmaksızın aktardığı verileri KVKK’daki sınırlamalara uygun olarak aktarmak amacıyla gerekli idari ve teknik önlemleri al</w:t>
      </w:r>
      <w:r w:rsidR="00463F92">
        <w:t>acaktır.</w:t>
      </w:r>
    </w:p>
    <w:p w14:paraId="6FEF0991" w14:textId="22BB7EDA" w:rsidR="00A93ECC" w:rsidRPr="00E94A30" w:rsidRDefault="00F87010" w:rsidP="002E3CB2">
      <w:pPr>
        <w:spacing w:line="240" w:lineRule="auto"/>
        <w:jc w:val="both"/>
      </w:pPr>
      <w:r>
        <w:t xml:space="preserve">Medlog Gemicilik ve Ticaret A.Ş. </w:t>
      </w:r>
      <w:r w:rsidR="002539D5">
        <w:t>,</w:t>
      </w:r>
      <w:r w:rsidR="002539D5" w:rsidRPr="00780516">
        <w:t xml:space="preserve"> </w:t>
      </w:r>
      <w:r w:rsidR="00A93ECC" w:rsidRPr="00E94A30">
        <w:t>tarafından kişisel veriler KVK Kurulu tarafından yeterli korumaya sahip olduğu ilan edilen yabancı ülkelere veya yeterli korumanın  bulunmaması halinde Türkiye’deki ve ilgili yabancı ülkedeki veri sorumlularının yeterli bir korumayı yazılı olarak taahhüt ettiği ve KVK Kurulu’nun izninin bulunduğu yabancı ülkelere aktarabi</w:t>
      </w:r>
      <w:r w:rsidR="00463F92">
        <w:t>lecektir.</w:t>
      </w:r>
      <w:r w:rsidR="00A93ECC" w:rsidRPr="00E94A30">
        <w:t>.</w:t>
      </w:r>
    </w:p>
    <w:p w14:paraId="404EDFCF" w14:textId="77777777" w:rsidR="00C51E1B" w:rsidRPr="00364068" w:rsidRDefault="00C51E1B" w:rsidP="002E3CB2">
      <w:pPr>
        <w:pStyle w:val="ListParagraph"/>
        <w:numPr>
          <w:ilvl w:val="0"/>
          <w:numId w:val="15"/>
        </w:numPr>
        <w:spacing w:line="240" w:lineRule="auto"/>
        <w:ind w:left="567" w:hanging="567"/>
        <w:rPr>
          <w:b/>
        </w:rPr>
      </w:pPr>
      <w:r w:rsidRPr="00364068">
        <w:rPr>
          <w:b/>
        </w:rPr>
        <w:t>Bina Girişleri ve İçerisindeki Kişisel Veri İşleme Faaliyetleri ile Network ve İnternet Sitesi Kullanıcıları</w:t>
      </w:r>
    </w:p>
    <w:p w14:paraId="2CECE3D7" w14:textId="6B2A4221" w:rsidR="00C51E1B" w:rsidRPr="00DF2F6D" w:rsidRDefault="00F87010" w:rsidP="002E3CB2">
      <w:pPr>
        <w:spacing w:line="240" w:lineRule="auto"/>
        <w:jc w:val="both"/>
      </w:pPr>
      <w:r>
        <w:t xml:space="preserve">Medlog Gemicilik ve Ticaret A.Ş. </w:t>
      </w:r>
      <w:r w:rsidR="002539D5">
        <w:t xml:space="preserve"> </w:t>
      </w:r>
      <w:r w:rsidR="00C51E1B" w:rsidRPr="00DF2F6D">
        <w:t xml:space="preserve">tarafından güvenliğin sağlanması amacıyla, </w:t>
      </w:r>
      <w:r>
        <w:t xml:space="preserve">Medlog Gemicilik ve Ticaret A.Ş. </w:t>
      </w:r>
      <w:r w:rsidR="002539D5">
        <w:t xml:space="preserve"> </w:t>
      </w:r>
      <w:r w:rsidR="00C51E1B" w:rsidRPr="00DF2F6D">
        <w:t xml:space="preserve">binalarında ve tesislerinde güvenlik kamerasıyla izleme faaliyeti ile misafir giriş çıkışlarının takibine yönelik kişisel veri işleme faaliyetinde bulunulmaktadır. </w:t>
      </w:r>
    </w:p>
    <w:p w14:paraId="16ED6834" w14:textId="2F2508DB" w:rsidR="00C51E1B" w:rsidRPr="00DF2F6D" w:rsidRDefault="00C51E1B" w:rsidP="002E3CB2">
      <w:pPr>
        <w:spacing w:line="240" w:lineRule="auto"/>
        <w:jc w:val="both"/>
      </w:pPr>
      <w:r w:rsidRPr="00DF2F6D">
        <w:t xml:space="preserve">Güvenlik kameraları kullanılması ve misafir giriş çıkışlarının kayıt altına alınması yoluyla </w:t>
      </w:r>
      <w:r w:rsidR="00F87010">
        <w:t xml:space="preserve">Medlog Gemicilik ve Ticaret A.Ş. </w:t>
      </w:r>
      <w:r w:rsidR="002539D5">
        <w:t xml:space="preserve"> </w:t>
      </w:r>
      <w:r w:rsidRPr="00DF2F6D">
        <w:t xml:space="preserve">tarafından kişisel veri işleme faaliyeti yürütülmüş olmaktadır. </w:t>
      </w:r>
    </w:p>
    <w:p w14:paraId="2CC3561A" w14:textId="15471F46" w:rsidR="00C51E1B" w:rsidRPr="00DF2F6D" w:rsidRDefault="00C51E1B" w:rsidP="002E3CB2">
      <w:pPr>
        <w:spacing w:line="240" w:lineRule="auto"/>
        <w:jc w:val="both"/>
      </w:pPr>
      <w:r w:rsidRPr="00DF2F6D">
        <w:t xml:space="preserve">Bu kapsamda </w:t>
      </w:r>
      <w:r w:rsidR="00F87010">
        <w:t xml:space="preserve">Medlog Gemicilik ve Ticaret A.Ş. </w:t>
      </w:r>
      <w:r w:rsidR="00B478E1">
        <w:t>;</w:t>
      </w:r>
      <w:r w:rsidR="002539D5">
        <w:t xml:space="preserve"> </w:t>
      </w:r>
      <w:r w:rsidRPr="00DF2F6D">
        <w:t xml:space="preserve">Anayasa, KVK Kanunu ve ilgili diğer mevzuata uygun olarak hareket etmektedir. </w:t>
      </w:r>
    </w:p>
    <w:p w14:paraId="5CCAFAA9" w14:textId="3B28C072" w:rsidR="00C51E1B" w:rsidRPr="00DF2F6D" w:rsidRDefault="00F87010" w:rsidP="002E3CB2">
      <w:pPr>
        <w:spacing w:line="240" w:lineRule="auto"/>
        <w:jc w:val="both"/>
      </w:pPr>
      <w:r>
        <w:t xml:space="preserve">Medlog Gemicilik ve Ticaret A.Ş. </w:t>
      </w:r>
      <w:r w:rsidR="002539D5">
        <w:t xml:space="preserve"> </w:t>
      </w:r>
      <w:r w:rsidR="00C51E1B" w:rsidRPr="00DF2F6D">
        <w:t xml:space="preserve">bina, tesis girişlerinde ve tesis içerisinde kamera ile izleme sistemi vasıtasıyla ziyaretçilerimizin görüntü kayıtları alınmaktadır. </w:t>
      </w:r>
    </w:p>
    <w:p w14:paraId="71FF0FB7" w14:textId="74C7944F" w:rsidR="00C51E1B" w:rsidRPr="00DF2F6D" w:rsidRDefault="00F87010" w:rsidP="002E3CB2">
      <w:pPr>
        <w:spacing w:line="240" w:lineRule="auto"/>
        <w:jc w:val="both"/>
      </w:pPr>
      <w:r>
        <w:t xml:space="preserve">Medlog Gemicilik ve Ticaret A.Ş. </w:t>
      </w:r>
      <w:r w:rsidR="002539D5">
        <w:t>,</w:t>
      </w:r>
      <w:r w:rsidR="00B478E1">
        <w:t xml:space="preserve"> </w:t>
      </w:r>
      <w:r w:rsidR="00C51E1B" w:rsidRPr="00DF2F6D">
        <w:t xml:space="preserve">güvenlik kamerası ile izleme faaliyeti kapsamında; sunulan hizmetin kalitesini artırmak, güvenilirliğini sağlamak, </w:t>
      </w:r>
      <w:r>
        <w:t xml:space="preserve">Medlog Gemicilik ve Ticaret A.Ş. </w:t>
      </w:r>
      <w:r w:rsidR="002539D5">
        <w:t xml:space="preserve">, </w:t>
      </w:r>
      <w:r w:rsidR="00C51E1B" w:rsidRPr="00DF2F6D">
        <w:t xml:space="preserve">müşterilerin ve üçüncü kişilerin güvenliğini sağlamak ve müşterilerin aldıkları hizmete ilişkin menfaatlerini korumak gibi amaçlar taşımaktadır. </w:t>
      </w:r>
    </w:p>
    <w:p w14:paraId="610AD604" w14:textId="172A0AAA" w:rsidR="00C51E1B" w:rsidRPr="00DF2F6D" w:rsidRDefault="00F87010" w:rsidP="002E3CB2">
      <w:pPr>
        <w:spacing w:line="240" w:lineRule="auto"/>
        <w:jc w:val="both"/>
      </w:pPr>
      <w:r>
        <w:t xml:space="preserve">Medlog Gemicilik ve Ticaret A.Ş. </w:t>
      </w:r>
      <w:r w:rsidR="002539D5">
        <w:t xml:space="preserve"> </w:t>
      </w:r>
      <w:r w:rsidR="00C51E1B" w:rsidRPr="00DF2F6D">
        <w:t xml:space="preserve">tarafından güvenlik amacıyla kamera ile izleme faaliyeti yürütülmesinde KVK Kanunu’nda yer alan düzenlemelere ve Özel Güvenlik Hizmetlerine Dair Kanun ve ilgili mevzuata uygun olarak sürdürülmektedir. </w:t>
      </w:r>
    </w:p>
    <w:p w14:paraId="77C13F13" w14:textId="5669EFE7" w:rsidR="00C51E1B" w:rsidRPr="007A7B4F" w:rsidRDefault="00C51E1B" w:rsidP="002E3CB2">
      <w:pPr>
        <w:spacing w:line="240" w:lineRule="auto"/>
        <w:jc w:val="both"/>
      </w:pPr>
      <w:r w:rsidRPr="007A7B4F">
        <w:lastRenderedPageBreak/>
        <w:t xml:space="preserve">Dijital ortamda kaydedilen ve muhafaza edilen kayıtlara yalnızca sınırlı </w:t>
      </w:r>
      <w:r w:rsidR="00F87010">
        <w:t xml:space="preserve">Medlog Gemicilik ve Ticaret A.Ş. </w:t>
      </w:r>
      <w:r w:rsidR="002539D5">
        <w:t xml:space="preserve"> </w:t>
      </w:r>
      <w:r w:rsidRPr="007A7B4F">
        <w:t xml:space="preserve">çalışanının erişimi bulunmaktadır. </w:t>
      </w:r>
    </w:p>
    <w:p w14:paraId="4B9DC41F" w14:textId="669DA70D" w:rsidR="00C51E1B" w:rsidRPr="007A7B4F" w:rsidRDefault="00F87010" w:rsidP="002E3CB2">
      <w:pPr>
        <w:spacing w:line="240" w:lineRule="auto"/>
        <w:jc w:val="both"/>
      </w:pPr>
      <w:r>
        <w:t xml:space="preserve">Medlog Gemicilik ve Ticaret A.Ş. </w:t>
      </w:r>
      <w:r w:rsidR="002539D5">
        <w:t xml:space="preserve"> </w:t>
      </w:r>
      <w:r w:rsidR="00C51E1B" w:rsidRPr="007A7B4F">
        <w:t xml:space="preserve">tarafından KVK Kanunu’nun 12. maddesine uygun olarak, kamera ile izleme faaliyeti sonucunda elde edilen kişisel verilerin güvenliğinin sağlanması için gerekli teknik ve idari tedbirler alınmaktadır. </w:t>
      </w:r>
    </w:p>
    <w:p w14:paraId="7E79BBCA" w14:textId="3ED8CE43" w:rsidR="00C212EB" w:rsidRPr="00922868" w:rsidRDefault="00C51E1B" w:rsidP="002E3CB2">
      <w:pPr>
        <w:spacing w:line="240" w:lineRule="auto"/>
        <w:jc w:val="both"/>
      </w:pPr>
      <w:r w:rsidRPr="007A7B4F">
        <w:t xml:space="preserve">Yukarıda belirtilen kamerayla kayıt dışında </w:t>
      </w:r>
      <w:r w:rsidR="00F87010">
        <w:t xml:space="preserve">Medlog Gemicilik ve Ticaret A.Ş. </w:t>
      </w:r>
      <w:r w:rsidR="002539D5">
        <w:t xml:space="preserve"> </w:t>
      </w:r>
      <w:r w:rsidRPr="007A7B4F">
        <w:t>tarafından; güven</w:t>
      </w:r>
      <w:r w:rsidR="00C212EB" w:rsidRPr="007A7B4F">
        <w:t>liğin sağlanması ve bu politika</w:t>
      </w:r>
      <w:r w:rsidRPr="007A7B4F">
        <w:t xml:space="preserve">da belirtilen amaçlarla, </w:t>
      </w:r>
      <w:r w:rsidR="00F87010">
        <w:t xml:space="preserve">Medlog Gemicilik ve Ticaret A.Ş. </w:t>
      </w:r>
      <w:r w:rsidR="002539D5">
        <w:t xml:space="preserve"> </w:t>
      </w:r>
      <w:r w:rsidRPr="007A7B4F">
        <w:t>binalarında ve tesislerinde misafir giriş çıkışlarının takibine yönelik kişisel veri işleme faaliyetinde bulunulmaktadır.</w:t>
      </w:r>
      <w:r w:rsidR="00C212EB" w:rsidRPr="00D92049">
        <w:t xml:space="preserve"> </w:t>
      </w:r>
    </w:p>
    <w:p w14:paraId="1F262F1E" w14:textId="388A6E13" w:rsidR="00C212EB" w:rsidRPr="000E6F61" w:rsidRDefault="00F87010" w:rsidP="002E3CB2">
      <w:pPr>
        <w:spacing w:line="240" w:lineRule="auto"/>
        <w:jc w:val="both"/>
      </w:pPr>
      <w:r>
        <w:t xml:space="preserve">Medlog Gemicilik ve Ticaret A.Ş. </w:t>
      </w:r>
      <w:r w:rsidR="002539D5">
        <w:t xml:space="preserve"> </w:t>
      </w:r>
      <w:r w:rsidR="00C212EB" w:rsidRPr="000E6F61">
        <w:t>tarafından güvenliğin sağlanması ve bu politikada belirtilen amaçlarla, bina ve tesisler içerisinde kaldıkları süre boyunca talep eden ziyaretçilere internet erişimi sağlan</w:t>
      </w:r>
      <w:r w:rsidR="003B3E91">
        <w:t>maktadır.</w:t>
      </w:r>
      <w:r w:rsidR="00C212EB" w:rsidRPr="000E6F61">
        <w:t xml:space="preserve">. Bu durumda internet erişimlerine ilişkin log kayıtları 5651 Sayılı Kanun ve bu Kanuna göre düzenlenmiş olan mevzuatın amir hükümlerine göre kayıt altına alınmakta; bu kayıtlar ancak yetkili kamu kurum ve kuruluşları tarafından talep edilmesi veya </w:t>
      </w:r>
      <w:r>
        <w:t xml:space="preserve">Medlog Gemicilik ve Ticaret A.Ş. </w:t>
      </w:r>
      <w:r w:rsidR="002539D5">
        <w:t xml:space="preserve"> </w:t>
      </w:r>
      <w:r w:rsidR="00C212EB" w:rsidRPr="000E6F61">
        <w:t xml:space="preserve">içinde gerçekleştirilecek denetim süreçlerinde ilgili hukuki yükümlülükleri yerine getirmek amacıyla işlenmektedir. </w:t>
      </w:r>
    </w:p>
    <w:p w14:paraId="16EA59C2" w14:textId="77777777" w:rsidR="00C212EB" w:rsidRPr="009055D4" w:rsidRDefault="00C212EB" w:rsidP="002E3CB2">
      <w:pPr>
        <w:spacing w:line="240" w:lineRule="auto"/>
        <w:jc w:val="both"/>
      </w:pPr>
      <w:r w:rsidRPr="009055D4">
        <w:t xml:space="preserve">Elde edilen log kayıtlarına yalnızca sınırlı sayıda çalışanının erişimi bulunmaktadır. </w:t>
      </w:r>
    </w:p>
    <w:p w14:paraId="3782225F" w14:textId="6E93EE2B" w:rsidR="00C51E1B" w:rsidRPr="00364068" w:rsidRDefault="00F87010" w:rsidP="002E3CB2">
      <w:pPr>
        <w:spacing w:line="240" w:lineRule="auto"/>
        <w:jc w:val="both"/>
      </w:pPr>
      <w:r>
        <w:t xml:space="preserve">Medlog Gemicilik ve Ticaret A.Ş. </w:t>
      </w:r>
      <w:r w:rsidR="002539D5">
        <w:t xml:space="preserve"> </w:t>
      </w:r>
      <w:r w:rsidR="00C212EB" w:rsidRPr="009055D4">
        <w:t xml:space="preserve">sahibi olduğu internet sitelerinde; bu siteleri ziyaret eden kişilerin sitelerdeki ziyaretlerini ziyaret amaçlarıyla uygun bir şekilde gerçekleştirmelerini </w:t>
      </w:r>
      <w:r w:rsidR="00C212EB" w:rsidRPr="00364068">
        <w:t xml:space="preserve">temin etmek; kendilerine özelleştirilmiş içerikler gösterebilmek ve çevrimiçi reklamcılık faaliyetlerinde bulunabilmek maksadıyla teknik vasıtalarla site içerisindeki internet hareketlerini kaydedilmektedir. </w:t>
      </w:r>
    </w:p>
    <w:p w14:paraId="166D6783" w14:textId="77777777" w:rsidR="00FF3AD9" w:rsidRPr="00364068" w:rsidRDefault="00FF3AD9" w:rsidP="002E3CB2">
      <w:pPr>
        <w:pStyle w:val="ListParagraph"/>
        <w:numPr>
          <w:ilvl w:val="0"/>
          <w:numId w:val="15"/>
        </w:numPr>
        <w:spacing w:line="240" w:lineRule="auto"/>
        <w:ind w:left="567" w:hanging="567"/>
        <w:rPr>
          <w:b/>
        </w:rPr>
      </w:pPr>
      <w:r w:rsidRPr="00364068">
        <w:rPr>
          <w:b/>
        </w:rPr>
        <w:t>Kişisel Verilerin Silinmesi, Yok Edilmesi, Anonimleştirilmesi</w:t>
      </w:r>
    </w:p>
    <w:p w14:paraId="7E28CDA0" w14:textId="6A6EEE68" w:rsidR="000F4E0A" w:rsidRPr="00FE5690" w:rsidRDefault="000F4E0A" w:rsidP="002E3CB2">
      <w:pPr>
        <w:spacing w:line="240" w:lineRule="auto"/>
        <w:jc w:val="both"/>
      </w:pPr>
      <w:r w:rsidRPr="00FE5690">
        <w:t xml:space="preserve">Türk Ceza Kanunu’nun 138. maddesinde ve KVK Kanunu’nun 7. maddesinde düzenlendiği üzere ilgili kanun hükümlerine uygun olarak işlenmiş olmasına rağmen, işlenmesini gerektiren sebeplerin ortadan kalkması hâlinde </w:t>
      </w:r>
      <w:r w:rsidR="00F87010">
        <w:t xml:space="preserve">Medlog Gemicilik ve Ticaret A.Ş. </w:t>
      </w:r>
      <w:r w:rsidR="002539D5">
        <w:t xml:space="preserve"> </w:t>
      </w:r>
      <w:r w:rsidR="003B3E91">
        <w:t xml:space="preserve">tarafından </w:t>
      </w:r>
      <w:r w:rsidRPr="00FE5690">
        <w:t>kendi kararına istinaden veya kişisel veri sahibinin talebi üzerine kişisel veriler sil</w:t>
      </w:r>
      <w:r w:rsidR="003B3E91">
        <w:t>inir</w:t>
      </w:r>
      <w:r w:rsidRPr="00FE5690">
        <w:t xml:space="preserve">, yok edilir veya anonim hâle getirilir. </w:t>
      </w:r>
    </w:p>
    <w:p w14:paraId="7E656670" w14:textId="382BDAA1" w:rsidR="000F4E0A" w:rsidRDefault="000F4E0A" w:rsidP="002E3CB2">
      <w:pPr>
        <w:spacing w:line="240" w:lineRule="auto"/>
        <w:jc w:val="both"/>
      </w:pPr>
      <w:r w:rsidRPr="00FE5690">
        <w:t xml:space="preserve">Bu kapsamda </w:t>
      </w:r>
      <w:r w:rsidR="00F87010">
        <w:t xml:space="preserve">Medlog Gemicilik ve Ticaret A.Ş. </w:t>
      </w:r>
      <w:r w:rsidR="002539D5">
        <w:t xml:space="preserve"> </w:t>
      </w:r>
      <w:r w:rsidRPr="00FE5690">
        <w:t>ilgili yükümlülüğünü yerine getirmek üzere gerekli teknik ve idari tedbirleri alma</w:t>
      </w:r>
      <w:r w:rsidR="003B3E91">
        <w:t>kta</w:t>
      </w:r>
      <w:r w:rsidRPr="00FE5690">
        <w:t>, bu konuda gerekli işleyiş mekanizmaları geliştirme</w:t>
      </w:r>
      <w:r w:rsidR="003B3E91">
        <w:t>kte</w:t>
      </w:r>
      <w:r w:rsidRPr="00FE5690">
        <w:t>, bu yükümlüklerine uygun davranmak üzere ilgili iş birimlerini eğitme</w:t>
      </w:r>
      <w:r w:rsidR="003B3E91">
        <w:t>kte</w:t>
      </w:r>
      <w:r w:rsidRPr="00FE5690">
        <w:t xml:space="preserve"> görevlendirme</w:t>
      </w:r>
      <w:r w:rsidR="003B3E91">
        <w:t>kte</w:t>
      </w:r>
      <w:r w:rsidRPr="00FE5690">
        <w:t xml:space="preserve"> ve farkındalıklarını sağlama</w:t>
      </w:r>
      <w:r w:rsidR="003B3E91">
        <w:t>ktadır.</w:t>
      </w:r>
    </w:p>
    <w:p w14:paraId="1317C582" w14:textId="6F4F20A5" w:rsidR="00F414F3" w:rsidRPr="005440A0" w:rsidRDefault="00BD18D6" w:rsidP="002E3CB2">
      <w:pPr>
        <w:pStyle w:val="ListParagraph"/>
        <w:numPr>
          <w:ilvl w:val="0"/>
          <w:numId w:val="9"/>
        </w:numPr>
        <w:spacing w:line="240" w:lineRule="auto"/>
        <w:ind w:left="567" w:hanging="567"/>
        <w:jc w:val="both"/>
      </w:pPr>
      <w:r>
        <w:rPr>
          <w:b/>
        </w:rPr>
        <w:t xml:space="preserve">MEDLOG GEMİCİLİK VE TİCARET A.Ş. </w:t>
      </w:r>
      <w:r w:rsidR="00F414F3" w:rsidRPr="005440A0">
        <w:rPr>
          <w:b/>
        </w:rPr>
        <w:t>YÜKÜMLÜLÜKLERİ</w:t>
      </w:r>
    </w:p>
    <w:p w14:paraId="1200D895" w14:textId="77777777" w:rsidR="00F414F3" w:rsidRPr="00364068" w:rsidRDefault="00F414F3" w:rsidP="002E3CB2">
      <w:pPr>
        <w:pStyle w:val="ListParagraph"/>
        <w:spacing w:line="240" w:lineRule="auto"/>
        <w:ind w:left="1080"/>
        <w:jc w:val="both"/>
      </w:pPr>
    </w:p>
    <w:p w14:paraId="45818320" w14:textId="77777777" w:rsidR="00F414F3" w:rsidRPr="00364068" w:rsidRDefault="00F414F3" w:rsidP="002E3CB2">
      <w:pPr>
        <w:pStyle w:val="ListParagraph"/>
        <w:numPr>
          <w:ilvl w:val="0"/>
          <w:numId w:val="18"/>
        </w:numPr>
        <w:spacing w:line="240" w:lineRule="auto"/>
        <w:ind w:left="567" w:hanging="563"/>
        <w:jc w:val="both"/>
        <w:rPr>
          <w:b/>
        </w:rPr>
      </w:pPr>
      <w:r w:rsidRPr="00364068">
        <w:rPr>
          <w:b/>
        </w:rPr>
        <w:t>Kişisel Veri Sahibini Aydınlatma Yükümlülüğü</w:t>
      </w:r>
    </w:p>
    <w:p w14:paraId="149048E8" w14:textId="14664B4E" w:rsidR="00F414F3" w:rsidRPr="00565AC7" w:rsidRDefault="00F87010" w:rsidP="002E3CB2">
      <w:pPr>
        <w:spacing w:line="240" w:lineRule="auto"/>
        <w:jc w:val="both"/>
      </w:pPr>
      <w:r>
        <w:t xml:space="preserve">Medlog Gemicilik ve Ticaret A.Ş. </w:t>
      </w:r>
      <w:r w:rsidR="002539D5">
        <w:t xml:space="preserve">, </w:t>
      </w:r>
      <w:r w:rsidR="00F414F3" w:rsidRPr="00565AC7">
        <w:t>kişisel verilerin elde edilmesi sırasında kişisel veri sahiplerini aşağıda yer alan hususlarda aydınla</w:t>
      </w:r>
      <w:r w:rsidR="003B3E91">
        <w:t>tacaktır</w:t>
      </w:r>
      <w:r w:rsidR="00F414F3" w:rsidRPr="00565AC7">
        <w:t>:</w:t>
      </w:r>
    </w:p>
    <w:p w14:paraId="7E499D6E" w14:textId="77777777" w:rsidR="00F414F3" w:rsidRPr="00565AC7" w:rsidRDefault="00F414F3" w:rsidP="002E3CB2">
      <w:pPr>
        <w:pStyle w:val="ListParagraph"/>
        <w:numPr>
          <w:ilvl w:val="0"/>
          <w:numId w:val="17"/>
        </w:numPr>
        <w:spacing w:line="240" w:lineRule="auto"/>
        <w:jc w:val="both"/>
        <w:rPr>
          <w:b/>
        </w:rPr>
      </w:pPr>
      <w:r w:rsidRPr="00565AC7">
        <w:t>Veri sorumlusunun ve varsa temsilcisinin kimliği,</w:t>
      </w:r>
    </w:p>
    <w:p w14:paraId="69298B28" w14:textId="77777777" w:rsidR="00F414F3" w:rsidRPr="00565AC7" w:rsidRDefault="00F414F3" w:rsidP="002E3CB2">
      <w:pPr>
        <w:pStyle w:val="ListParagraph"/>
        <w:numPr>
          <w:ilvl w:val="0"/>
          <w:numId w:val="17"/>
        </w:numPr>
        <w:spacing w:line="240" w:lineRule="auto"/>
        <w:jc w:val="both"/>
        <w:rPr>
          <w:b/>
        </w:rPr>
      </w:pPr>
      <w:r w:rsidRPr="00565AC7">
        <w:t>Kişisel verilerin hangi amaçla işleneceği,</w:t>
      </w:r>
    </w:p>
    <w:p w14:paraId="79CC63A8" w14:textId="77777777" w:rsidR="00F414F3" w:rsidRPr="00565AC7" w:rsidRDefault="00F414F3" w:rsidP="002E3CB2">
      <w:pPr>
        <w:pStyle w:val="ListParagraph"/>
        <w:numPr>
          <w:ilvl w:val="0"/>
          <w:numId w:val="17"/>
        </w:numPr>
        <w:spacing w:line="240" w:lineRule="auto"/>
        <w:jc w:val="both"/>
        <w:rPr>
          <w:b/>
        </w:rPr>
      </w:pPr>
      <w:r w:rsidRPr="00565AC7">
        <w:t>Kişisel verilerin kimlere ve hangi amaçla aktarılabileceği,</w:t>
      </w:r>
    </w:p>
    <w:p w14:paraId="311813FA" w14:textId="77777777" w:rsidR="00F414F3" w:rsidRPr="00565AC7" w:rsidRDefault="00F414F3" w:rsidP="002E3CB2">
      <w:pPr>
        <w:pStyle w:val="ListParagraph"/>
        <w:numPr>
          <w:ilvl w:val="0"/>
          <w:numId w:val="17"/>
        </w:numPr>
        <w:spacing w:line="240" w:lineRule="auto"/>
        <w:jc w:val="both"/>
        <w:rPr>
          <w:b/>
        </w:rPr>
      </w:pPr>
      <w:r w:rsidRPr="00565AC7">
        <w:t>Kişisel veri toplamanın yöntemi ve hukuki sebepleri,</w:t>
      </w:r>
    </w:p>
    <w:p w14:paraId="03C31FB0" w14:textId="77777777" w:rsidR="00F414F3" w:rsidRPr="00565AC7" w:rsidRDefault="00F414F3" w:rsidP="002E3CB2">
      <w:pPr>
        <w:pStyle w:val="ListParagraph"/>
        <w:numPr>
          <w:ilvl w:val="0"/>
          <w:numId w:val="17"/>
        </w:numPr>
        <w:spacing w:line="240" w:lineRule="auto"/>
        <w:jc w:val="both"/>
        <w:rPr>
          <w:b/>
        </w:rPr>
      </w:pPr>
      <w:r w:rsidRPr="00565AC7">
        <w:t>Kişisel veri sahibinin KVKK md. 11 uyarınca sahip olduğu hakları.</w:t>
      </w:r>
    </w:p>
    <w:p w14:paraId="6FA34973" w14:textId="0FD17E18" w:rsidR="00F414F3" w:rsidRPr="00565AC7" w:rsidRDefault="00F414F3" w:rsidP="002E3CB2">
      <w:pPr>
        <w:spacing w:line="240" w:lineRule="auto"/>
        <w:jc w:val="both"/>
        <w:rPr>
          <w:b/>
        </w:rPr>
      </w:pPr>
      <w:r w:rsidRPr="00565AC7">
        <w:t xml:space="preserve">Bu yükümlülük uyarınca, </w:t>
      </w:r>
      <w:r w:rsidR="00F87010">
        <w:t xml:space="preserve">Medlog Gemicilik ve Ticaret A.Ş. </w:t>
      </w:r>
      <w:r w:rsidR="002539D5">
        <w:t xml:space="preserve"> </w:t>
      </w:r>
      <w:r w:rsidRPr="00565AC7">
        <w:t>hazırlamış oldukları aydınlatma metnini internet sitelerinde yayınlama</w:t>
      </w:r>
      <w:r w:rsidR="003B3E91">
        <w:t>kta</w:t>
      </w:r>
      <w:r w:rsidRPr="00565AC7">
        <w:t xml:space="preserve"> ve veri toplama faaliyetleri sırasında veri sahibini aydınlatmak amacıyla uygun süreçleri tasarlama</w:t>
      </w:r>
      <w:r w:rsidR="003B3E91">
        <w:t>ktadır</w:t>
      </w:r>
      <w:r w:rsidRPr="00565AC7">
        <w:t>.</w:t>
      </w:r>
    </w:p>
    <w:p w14:paraId="40B667D2" w14:textId="77777777" w:rsidR="0093791D" w:rsidRDefault="0093791D">
      <w:pPr>
        <w:rPr>
          <w:b/>
        </w:rPr>
      </w:pPr>
      <w:r>
        <w:rPr>
          <w:b/>
        </w:rPr>
        <w:br w:type="page"/>
      </w:r>
    </w:p>
    <w:p w14:paraId="6645A88D" w14:textId="7D4E5240" w:rsidR="00F414F3" w:rsidRPr="00364068" w:rsidRDefault="00F414F3" w:rsidP="0093791D">
      <w:pPr>
        <w:pStyle w:val="ListParagraph"/>
        <w:numPr>
          <w:ilvl w:val="0"/>
          <w:numId w:val="18"/>
        </w:numPr>
        <w:spacing w:line="240" w:lineRule="auto"/>
        <w:ind w:left="567" w:hanging="567"/>
        <w:jc w:val="both"/>
        <w:rPr>
          <w:b/>
        </w:rPr>
      </w:pPr>
      <w:r w:rsidRPr="00364068">
        <w:rPr>
          <w:b/>
        </w:rPr>
        <w:lastRenderedPageBreak/>
        <w:t>Kişisel Veri Sahiplerinin Başvurularını Yanıtlandırma Yükümlülüğü</w:t>
      </w:r>
    </w:p>
    <w:p w14:paraId="19601918" w14:textId="21D68D92" w:rsidR="009E3833" w:rsidRPr="00086967" w:rsidRDefault="009E3833" w:rsidP="002E3CB2">
      <w:pPr>
        <w:spacing w:line="240" w:lineRule="auto"/>
        <w:jc w:val="both"/>
      </w:pPr>
      <w:r w:rsidRPr="00086967">
        <w:t xml:space="preserve">Kişisel veri sahipleri, KVKK uyarınca yazılı olarak veya KVK Kurulu’nun belirleyeceği diğer yöntemlerle </w:t>
      </w:r>
      <w:r w:rsidR="00F87010">
        <w:t xml:space="preserve">Medlog Gemicilik ve Ticaret A.Ş. </w:t>
      </w:r>
      <w:r w:rsidR="005B0EFF">
        <w:t xml:space="preserve">’ye </w:t>
      </w:r>
      <w:r w:rsidR="00924146">
        <w:t>e</w:t>
      </w:r>
      <w:r w:rsidR="005B0EFF">
        <w:t>kteki başvuru formu</w:t>
      </w:r>
      <w:r w:rsidR="00AB35D8">
        <w:t xml:space="preserve"> veya “</w:t>
      </w:r>
      <w:r w:rsidR="00DB4EF9" w:rsidRPr="00DB4EF9">
        <w:t>medloggemicilik@hs03.kep.tr</w:t>
      </w:r>
      <w:r w:rsidR="00AB35D8">
        <w:t xml:space="preserve">” </w:t>
      </w:r>
      <w:r w:rsidR="00924146">
        <w:t>KEP adresi</w:t>
      </w:r>
      <w:r w:rsidR="005B0EFF">
        <w:t xml:space="preserve"> ile</w:t>
      </w:r>
      <w:r w:rsidRPr="00086967">
        <w:t xml:space="preserve"> başvuruda bulunarak, bilgi talep edebilir.</w:t>
      </w:r>
    </w:p>
    <w:p w14:paraId="16AF6877" w14:textId="18617579" w:rsidR="00602C6B" w:rsidRPr="00364068" w:rsidRDefault="00F87010" w:rsidP="002E3CB2">
      <w:pPr>
        <w:spacing w:line="240" w:lineRule="auto"/>
        <w:jc w:val="both"/>
      </w:pPr>
      <w:r>
        <w:t xml:space="preserve">Medlog Gemicilik ve Ticaret A.Ş. </w:t>
      </w:r>
      <w:r w:rsidR="002539D5">
        <w:t xml:space="preserve">, </w:t>
      </w:r>
      <w:r w:rsidR="00602C6B" w:rsidRPr="00086967">
        <w:t xml:space="preserve">kişisel veri sahiplerinin haklarının değerlendirilmesi ve kişisel veri sahiplerine gereken bilgilendirmenin yapılması için KVKK’nın md 13 uyarınca başvuruları cevaplandırılması ve sair </w:t>
      </w:r>
      <w:r w:rsidR="00602C6B" w:rsidRPr="00364068">
        <w:t>idari ve teknik düzenlemelere ilişkin prosedürleri oluştur</w:t>
      </w:r>
      <w:r w:rsidR="003B3E91">
        <w:t>muştur olup</w:t>
      </w:r>
      <w:r w:rsidR="00602C6B" w:rsidRPr="00364068">
        <w:t xml:space="preserve"> uygulama</w:t>
      </w:r>
      <w:r w:rsidR="003B3E91">
        <w:t>ktadır.</w:t>
      </w:r>
    </w:p>
    <w:p w14:paraId="6247604A" w14:textId="632EE9FD" w:rsidR="00602C6B" w:rsidRPr="00364068" w:rsidRDefault="00602C6B" w:rsidP="002E3CB2">
      <w:pPr>
        <w:spacing w:line="240" w:lineRule="auto"/>
        <w:jc w:val="both"/>
      </w:pPr>
      <w:r w:rsidRPr="00364068">
        <w:t>Kişisel veri sahipleri;</w:t>
      </w:r>
    </w:p>
    <w:p w14:paraId="6745E686" w14:textId="77777777" w:rsidR="00602C6B" w:rsidRPr="00364068" w:rsidRDefault="00602C6B" w:rsidP="002E3CB2">
      <w:pPr>
        <w:numPr>
          <w:ilvl w:val="0"/>
          <w:numId w:val="19"/>
        </w:numPr>
        <w:spacing w:after="0" w:line="240" w:lineRule="auto"/>
        <w:ind w:left="709"/>
        <w:jc w:val="both"/>
      </w:pPr>
      <w:r w:rsidRPr="00364068">
        <w:t>Kişisel verilerinizi işlenip işlenmediğini öğrenme,</w:t>
      </w:r>
    </w:p>
    <w:p w14:paraId="7FA9953E" w14:textId="77777777" w:rsidR="00602C6B" w:rsidRPr="00364068" w:rsidRDefault="00602C6B" w:rsidP="002E3CB2">
      <w:pPr>
        <w:numPr>
          <w:ilvl w:val="0"/>
          <w:numId w:val="19"/>
        </w:numPr>
        <w:spacing w:after="0" w:line="240" w:lineRule="auto"/>
        <w:ind w:left="709"/>
        <w:jc w:val="both"/>
      </w:pPr>
      <w:r w:rsidRPr="00364068">
        <w:t>Kişisel verileriniz işlenmişse buna ilişkin bilgi talep etme,</w:t>
      </w:r>
    </w:p>
    <w:p w14:paraId="27CF6150" w14:textId="77777777" w:rsidR="00602C6B" w:rsidRPr="00364068" w:rsidRDefault="00602C6B" w:rsidP="002E3CB2">
      <w:pPr>
        <w:numPr>
          <w:ilvl w:val="0"/>
          <w:numId w:val="19"/>
        </w:numPr>
        <w:spacing w:after="0" w:line="240" w:lineRule="auto"/>
        <w:ind w:left="709"/>
        <w:jc w:val="both"/>
      </w:pPr>
      <w:r w:rsidRPr="00364068">
        <w:t>Kişisel verilerinizin işlenme amacını ve bunların amacına uygun kullanılıp kullanılmadığını öğrenme,</w:t>
      </w:r>
    </w:p>
    <w:p w14:paraId="59D50238" w14:textId="77777777" w:rsidR="00602C6B" w:rsidRPr="00364068" w:rsidRDefault="00602C6B" w:rsidP="002E3CB2">
      <w:pPr>
        <w:numPr>
          <w:ilvl w:val="0"/>
          <w:numId w:val="19"/>
        </w:numPr>
        <w:spacing w:after="0" w:line="240" w:lineRule="auto"/>
        <w:ind w:left="709"/>
        <w:jc w:val="both"/>
      </w:pPr>
      <w:r w:rsidRPr="00364068">
        <w:t>Yurt içinde veya yurt dışında kişisel verilerinizin aktarıldığı üçüncü kişileri bilme,</w:t>
      </w:r>
    </w:p>
    <w:p w14:paraId="5BC2F51C" w14:textId="19E1A666" w:rsidR="00602C6B" w:rsidRPr="00364068" w:rsidRDefault="00602C6B" w:rsidP="002E3CB2">
      <w:pPr>
        <w:numPr>
          <w:ilvl w:val="0"/>
          <w:numId w:val="19"/>
        </w:numPr>
        <w:spacing w:after="0" w:line="240" w:lineRule="auto"/>
        <w:ind w:left="709"/>
        <w:jc w:val="both"/>
      </w:pPr>
      <w:r w:rsidRPr="00364068">
        <w:t>Kişisel verilerinizin eksik veya yanlış işlenmiş olması hâlinde bunların düzeltilmesini isteme,</w:t>
      </w:r>
    </w:p>
    <w:p w14:paraId="61421A0C" w14:textId="77777777" w:rsidR="00602C6B" w:rsidRPr="00364068" w:rsidRDefault="00602C6B" w:rsidP="002E3CB2">
      <w:pPr>
        <w:numPr>
          <w:ilvl w:val="0"/>
          <w:numId w:val="19"/>
        </w:numPr>
        <w:spacing w:after="0" w:line="240" w:lineRule="auto"/>
        <w:ind w:left="709"/>
        <w:jc w:val="both"/>
      </w:pPr>
      <w:r w:rsidRPr="00364068">
        <w:t xml:space="preserve">İlgili mevzuatta öngörülen şartlar çerçevesinde kişisel verilerinizin silinmesini veya yok edilmesini isteme, </w:t>
      </w:r>
    </w:p>
    <w:p w14:paraId="3FEE2742" w14:textId="77777777" w:rsidR="00602C6B" w:rsidRPr="00364068" w:rsidRDefault="00602C6B" w:rsidP="002E3CB2">
      <w:pPr>
        <w:numPr>
          <w:ilvl w:val="0"/>
          <w:numId w:val="19"/>
        </w:numPr>
        <w:spacing w:after="0" w:line="240" w:lineRule="auto"/>
        <w:ind w:left="709"/>
        <w:jc w:val="both"/>
      </w:pPr>
      <w:r w:rsidRPr="00364068">
        <w:t>İlgili mevzuat uyarınca yapılan kişisel verileriniz üzerinde yapılan işlemlerin, kişisel verilerinizin aktarıldığı üçüncü kişilere bildirilmesini isteme,</w:t>
      </w:r>
    </w:p>
    <w:p w14:paraId="2E64F435" w14:textId="77777777" w:rsidR="00602C6B" w:rsidRPr="00364068" w:rsidRDefault="00602C6B" w:rsidP="002E3CB2">
      <w:pPr>
        <w:numPr>
          <w:ilvl w:val="0"/>
          <w:numId w:val="19"/>
        </w:numPr>
        <w:spacing w:after="0" w:line="240" w:lineRule="auto"/>
        <w:ind w:left="709"/>
        <w:jc w:val="both"/>
      </w:pPr>
      <w:r w:rsidRPr="00364068">
        <w:t>İşlenen verilerinizin münhasıran otomatik sistemler vasıtasıyla analiz edilmesi suretiyle aleyhinize bir sonucun ortaya çıkmasına itiraz etme,</w:t>
      </w:r>
    </w:p>
    <w:p w14:paraId="71F957F0" w14:textId="77777777" w:rsidR="00602C6B" w:rsidRPr="00364068" w:rsidRDefault="00602C6B" w:rsidP="002E3CB2">
      <w:pPr>
        <w:numPr>
          <w:ilvl w:val="0"/>
          <w:numId w:val="19"/>
        </w:numPr>
        <w:spacing w:after="0" w:line="240" w:lineRule="auto"/>
        <w:ind w:left="709"/>
        <w:jc w:val="both"/>
      </w:pPr>
      <w:r w:rsidRPr="00364068">
        <w:t>Kişisel verilerinizin kanuna aykırı olarak işlenmesi sebebiyle zarara uğramanız hâlinde zararın giderilmesini talep etme,</w:t>
      </w:r>
    </w:p>
    <w:p w14:paraId="05AF855B" w14:textId="77777777" w:rsidR="00602C6B" w:rsidRPr="00364068" w:rsidRDefault="00602C6B" w:rsidP="002E3CB2">
      <w:pPr>
        <w:spacing w:after="0" w:line="240" w:lineRule="auto"/>
        <w:jc w:val="both"/>
      </w:pPr>
      <w:r w:rsidRPr="00364068">
        <w:t>haklarına sahiptir.</w:t>
      </w:r>
    </w:p>
    <w:p w14:paraId="399BAE94" w14:textId="77777777" w:rsidR="00FA26EE" w:rsidRPr="00364068" w:rsidRDefault="00FA26EE" w:rsidP="002E3CB2">
      <w:pPr>
        <w:spacing w:after="0" w:line="240" w:lineRule="auto"/>
        <w:jc w:val="both"/>
      </w:pPr>
    </w:p>
    <w:p w14:paraId="24853849" w14:textId="6FAEA5A2" w:rsidR="00FA26EE" w:rsidRPr="00877402" w:rsidRDefault="00F87010" w:rsidP="002E3CB2">
      <w:pPr>
        <w:spacing w:after="0" w:line="240" w:lineRule="auto"/>
        <w:jc w:val="both"/>
      </w:pPr>
      <w:r>
        <w:t xml:space="preserve">Medlog Gemicilik ve Ticaret A.Ş. </w:t>
      </w:r>
      <w:r w:rsidR="002539D5">
        <w:t xml:space="preserve"> </w:t>
      </w:r>
      <w:r w:rsidR="00FA26EE" w:rsidRPr="00877402">
        <w:t>yalnızca yazılı veya güvenli elektronik imzayla imzalanmış olarak kayıtlı elektronik posta adreslerine iletilen talepleri işleme alma</w:t>
      </w:r>
      <w:r w:rsidR="003B3E91">
        <w:t>ktadır.</w:t>
      </w:r>
      <w:r w:rsidR="00FA26EE" w:rsidRPr="00877402">
        <w:t xml:space="preserve"> KVK Kurulu başkaca başvuru yöntemleri belirlediği takdirde bu yollar ile de başvuru kabul ed</w:t>
      </w:r>
      <w:r w:rsidR="003B3E91">
        <w:t>ecektir.</w:t>
      </w:r>
    </w:p>
    <w:p w14:paraId="25CD1E2A" w14:textId="77777777" w:rsidR="00FA26EE" w:rsidRPr="00877402" w:rsidRDefault="00FA26EE" w:rsidP="002E3CB2">
      <w:pPr>
        <w:spacing w:after="0" w:line="240" w:lineRule="auto"/>
        <w:jc w:val="both"/>
      </w:pPr>
    </w:p>
    <w:p w14:paraId="490AFC56" w14:textId="2A41DCC5" w:rsidR="00FA26EE" w:rsidRDefault="00F87010" w:rsidP="002E3CB2">
      <w:pPr>
        <w:spacing w:after="0" w:line="240" w:lineRule="auto"/>
        <w:jc w:val="both"/>
      </w:pPr>
      <w:r>
        <w:t xml:space="preserve">Medlog Gemicilik ve Ticaret A.Ş. </w:t>
      </w:r>
      <w:r w:rsidR="002539D5">
        <w:t xml:space="preserve">, </w:t>
      </w:r>
      <w:r w:rsidR="00FA26EE" w:rsidRPr="00877402">
        <w:t>talebi niteliğine göre talebi en kısa sürede ve en geç 30(otuz) gün içerisinde yanıtla</w:t>
      </w:r>
      <w:r w:rsidR="003B3E91">
        <w:t>yacaktır.</w:t>
      </w:r>
      <w:r w:rsidR="00CE1816">
        <w:t xml:space="preserve"> </w:t>
      </w:r>
      <w:r>
        <w:t xml:space="preserve">Medlog Gemicilik ve Ticaret A.Ş. </w:t>
      </w:r>
      <w:r w:rsidR="002539D5">
        <w:t xml:space="preserve">, </w:t>
      </w:r>
      <w:r w:rsidR="00FA26EE" w:rsidRPr="00877402">
        <w:t>başvuruları kabul ederek gereken işlemleri gerçekleştire</w:t>
      </w:r>
      <w:r w:rsidR="003B3E91">
        <w:t>cek</w:t>
      </w:r>
      <w:r w:rsidR="00FA26EE" w:rsidRPr="00877402">
        <w:t xml:space="preserve"> ya da başvuruları gerekçeli olarak redded</w:t>
      </w:r>
      <w:r w:rsidR="003B3E91">
        <w:t>ecektir</w:t>
      </w:r>
      <w:r w:rsidR="00CE1816">
        <w:t>.</w:t>
      </w:r>
    </w:p>
    <w:p w14:paraId="2C94D1AF" w14:textId="77777777" w:rsidR="00CE1816" w:rsidRPr="00877402" w:rsidRDefault="00CE1816" w:rsidP="002E3CB2">
      <w:pPr>
        <w:spacing w:after="0" w:line="240" w:lineRule="auto"/>
        <w:jc w:val="both"/>
      </w:pPr>
    </w:p>
    <w:p w14:paraId="457F493B" w14:textId="1E7EE711" w:rsidR="00602C6B" w:rsidRPr="00877402" w:rsidRDefault="00FA26EE" w:rsidP="002E3CB2">
      <w:pPr>
        <w:spacing w:after="0" w:line="240" w:lineRule="auto"/>
        <w:jc w:val="both"/>
      </w:pPr>
      <w:r w:rsidRPr="00877402">
        <w:t>Kişisel veri sahibi, başvurusunun reddedilmesi, verilen cevabı yetersiz bulması veya başvuruya cevap verilmemesi hallerinde cevabı öğrendiği tarihten itibaren 30 (otuz) ve her halde başvuru tarihinden 60 (altmış) gün içerisinde KVK  Kurulu’na şikayette bulunab</w:t>
      </w:r>
      <w:r w:rsidR="003B3E91">
        <w:t>ilir.</w:t>
      </w:r>
    </w:p>
    <w:p w14:paraId="3F293C0B" w14:textId="77777777" w:rsidR="00FA26EE" w:rsidRPr="00877402" w:rsidRDefault="00FA26EE" w:rsidP="002E3CB2">
      <w:pPr>
        <w:spacing w:after="0" w:line="240" w:lineRule="auto"/>
        <w:jc w:val="both"/>
      </w:pPr>
    </w:p>
    <w:p w14:paraId="2BF14325" w14:textId="33E23048" w:rsidR="005A34B4" w:rsidRPr="00877402" w:rsidRDefault="00F87010" w:rsidP="002E3CB2">
      <w:pPr>
        <w:spacing w:after="0" w:line="240" w:lineRule="auto"/>
        <w:jc w:val="both"/>
      </w:pPr>
      <w:r>
        <w:t xml:space="preserve">Medlog Gemicilik ve Ticaret A.Ş. </w:t>
      </w:r>
      <w:r w:rsidR="002539D5">
        <w:t xml:space="preserve">, </w:t>
      </w:r>
      <w:r w:rsidR="005A34B4" w:rsidRPr="00877402">
        <w:t>şikayetleri engellemek amacıyla kişisel veri sahiplerine KVKK’nun öngördüğü şekilde zamanında ve gerekçeli olarak cevap ver</w:t>
      </w:r>
      <w:r w:rsidR="003B3E91">
        <w:t>ecektir.</w:t>
      </w:r>
    </w:p>
    <w:p w14:paraId="3B7AB649" w14:textId="2094488B" w:rsidR="00CE6BD2" w:rsidRDefault="00CE6BD2" w:rsidP="002E3CB2">
      <w:pPr>
        <w:spacing w:after="0" w:line="240" w:lineRule="auto"/>
        <w:jc w:val="both"/>
      </w:pPr>
    </w:p>
    <w:p w14:paraId="73AFBEA8" w14:textId="7B8CFEFA" w:rsidR="002E3CB2" w:rsidRDefault="002E3CB2" w:rsidP="002E3CB2">
      <w:pPr>
        <w:spacing w:after="0" w:line="240" w:lineRule="auto"/>
        <w:jc w:val="both"/>
      </w:pPr>
    </w:p>
    <w:p w14:paraId="6B1EA771" w14:textId="77777777" w:rsidR="002E3CB2" w:rsidRPr="00364068" w:rsidRDefault="002E3CB2" w:rsidP="002E3CB2">
      <w:pPr>
        <w:spacing w:after="0" w:line="240" w:lineRule="auto"/>
        <w:jc w:val="both"/>
      </w:pPr>
    </w:p>
    <w:p w14:paraId="6CCD29CB" w14:textId="77777777" w:rsidR="002E3CB2" w:rsidRDefault="002E3CB2" w:rsidP="002E3CB2">
      <w:pPr>
        <w:spacing w:line="240" w:lineRule="auto"/>
        <w:rPr>
          <w:b/>
        </w:rPr>
      </w:pPr>
      <w:r>
        <w:rPr>
          <w:b/>
        </w:rPr>
        <w:br w:type="page"/>
      </w:r>
    </w:p>
    <w:p w14:paraId="46081A95" w14:textId="4EE97227" w:rsidR="00F414F3" w:rsidRPr="00364068" w:rsidRDefault="00F414F3" w:rsidP="002E3CB2">
      <w:pPr>
        <w:pStyle w:val="ListParagraph"/>
        <w:numPr>
          <w:ilvl w:val="0"/>
          <w:numId w:val="18"/>
        </w:numPr>
        <w:spacing w:line="240" w:lineRule="auto"/>
        <w:ind w:left="567" w:hanging="567"/>
        <w:jc w:val="both"/>
        <w:rPr>
          <w:b/>
        </w:rPr>
      </w:pPr>
      <w:r w:rsidRPr="00364068">
        <w:rPr>
          <w:b/>
        </w:rPr>
        <w:lastRenderedPageBreak/>
        <w:t>Kişisel Verilerin Güvenliğini Sağlama Yükümlülüğü</w:t>
      </w:r>
    </w:p>
    <w:p w14:paraId="3FF08F42" w14:textId="7FE32538" w:rsidR="005A34B4" w:rsidRPr="00F140F9" w:rsidRDefault="00F87010" w:rsidP="002E3CB2">
      <w:pPr>
        <w:spacing w:line="240" w:lineRule="auto"/>
        <w:jc w:val="both"/>
      </w:pPr>
      <w:r>
        <w:t xml:space="preserve">Medlog Gemicilik ve Ticaret A.Ş. </w:t>
      </w:r>
      <w:r w:rsidR="002539D5">
        <w:t xml:space="preserve">, </w:t>
      </w:r>
      <w:r w:rsidR="005A34B4" w:rsidRPr="00F140F9">
        <w:t>işlemekte oldukları kişisel verilerin hukuka aykırı olarak işlenmesini ve verilere hukuka aykırı olarak erişilmesini engelle</w:t>
      </w:r>
      <w:r w:rsidR="003B3E91">
        <w:t>nmesini</w:t>
      </w:r>
      <w:r w:rsidR="005A34B4" w:rsidRPr="00F140F9">
        <w:t xml:space="preserve"> ve verilerin muhafazasını sağlamak için uygun güvenlik düzeyini sağlamaya yönelik gerekli teknik ve idari tedbirleri</w:t>
      </w:r>
      <w:r w:rsidR="003B3E91">
        <w:t>n alınmasını sağlamaktadır.</w:t>
      </w:r>
    </w:p>
    <w:p w14:paraId="0AB4BB9C" w14:textId="53294778" w:rsidR="005A34B4" w:rsidRPr="00F140F9" w:rsidRDefault="00A371B3" w:rsidP="002E3CB2">
      <w:pPr>
        <w:spacing w:line="240" w:lineRule="auto"/>
        <w:jc w:val="both"/>
      </w:pPr>
      <w:r w:rsidRPr="00F140F9">
        <w:t xml:space="preserve">KVK </w:t>
      </w:r>
      <w:r w:rsidR="005A34B4" w:rsidRPr="00F140F9">
        <w:t>Kurul</w:t>
      </w:r>
      <w:r w:rsidRPr="00F140F9">
        <w:t>u,</w:t>
      </w:r>
      <w:r w:rsidR="005A34B4" w:rsidRPr="00F140F9">
        <w:t xml:space="preserve"> ileride veri güvenliğine ilişkin yükümlülükler hakkında detaylı düzenlemeler getirebilecektir. Dolayısıyla</w:t>
      </w:r>
      <w:r w:rsidRPr="00F140F9">
        <w:t xml:space="preserve"> </w:t>
      </w:r>
      <w:r w:rsidR="00F87010">
        <w:t xml:space="preserve">Medlog Gemicilik ve Ticaret A.Ş. </w:t>
      </w:r>
      <w:r w:rsidR="002539D5">
        <w:t xml:space="preserve">, </w:t>
      </w:r>
      <w:r w:rsidR="005A34B4" w:rsidRPr="00F140F9">
        <w:t xml:space="preserve">bu kapsamdaki yükümlülüklere de uyum sağlamak amacıyla </w:t>
      </w:r>
      <w:r w:rsidRPr="00F140F9">
        <w:t xml:space="preserve"> gerekli özeni göster</w:t>
      </w:r>
      <w:r w:rsidR="003B3E91">
        <w:t>ecek</w:t>
      </w:r>
      <w:r w:rsidRPr="00F140F9">
        <w:t xml:space="preserve"> ve kişisel verilerin </w:t>
      </w:r>
      <w:r w:rsidR="005A34B4" w:rsidRPr="00F140F9">
        <w:t>güvenli</w:t>
      </w:r>
      <w:r w:rsidRPr="00F140F9">
        <w:t>ğini</w:t>
      </w:r>
      <w:r w:rsidR="005A34B4" w:rsidRPr="00F140F9">
        <w:t xml:space="preserve"> sağla</w:t>
      </w:r>
      <w:r w:rsidR="003B3E91">
        <w:t>yacaktır.</w:t>
      </w:r>
    </w:p>
    <w:p w14:paraId="528E00F9" w14:textId="4426E991" w:rsidR="005A34B4" w:rsidRPr="00F140F9" w:rsidRDefault="00F87010" w:rsidP="002E3CB2">
      <w:pPr>
        <w:spacing w:line="240" w:lineRule="auto"/>
        <w:jc w:val="both"/>
      </w:pPr>
      <w:r>
        <w:t xml:space="preserve">Medlog Gemicilik ve Ticaret A.Ş. </w:t>
      </w:r>
      <w:r w:rsidR="002539D5">
        <w:t xml:space="preserve">, </w:t>
      </w:r>
      <w:r w:rsidR="005A34B4" w:rsidRPr="00F140F9">
        <w:t>alacağı teknik ve idari tedbirler bakımından tedbirlerin işleyişi ile ilgili olarak gerekli denetimleri yap</w:t>
      </w:r>
      <w:r w:rsidR="003B3E91">
        <w:t>makta</w:t>
      </w:r>
      <w:r w:rsidR="005A34B4" w:rsidRPr="00F140F9">
        <w:t xml:space="preserve"> ve yaptırmaya yönelik sistemleri </w:t>
      </w:r>
      <w:r w:rsidR="00183DF3" w:rsidRPr="00F140F9">
        <w:t>oluştur</w:t>
      </w:r>
      <w:r w:rsidR="005A34B4" w:rsidRPr="00F140F9">
        <w:t>m</w:t>
      </w:r>
      <w:r w:rsidR="003B3E91">
        <w:t>uşturmaktadır</w:t>
      </w:r>
      <w:r w:rsidR="005A34B4" w:rsidRPr="00F140F9">
        <w:t xml:space="preserve">. Bu denetim sonuçları </w:t>
      </w:r>
      <w:r>
        <w:t xml:space="preserve">Medlog Gemicilik ve Ticaret A.Ş. </w:t>
      </w:r>
      <w:r w:rsidR="00A371B3" w:rsidRPr="00F140F9">
        <w:t xml:space="preserve"> </w:t>
      </w:r>
      <w:r w:rsidR="005A34B4" w:rsidRPr="00F140F9">
        <w:t>bünyesinde görevli birimlerce i</w:t>
      </w:r>
      <w:r w:rsidR="00183DF3" w:rsidRPr="00F140F9">
        <w:t>ncelen</w:t>
      </w:r>
      <w:r w:rsidR="003B3E91">
        <w:t>ecek</w:t>
      </w:r>
      <w:r w:rsidR="00183DF3" w:rsidRPr="00F140F9">
        <w:t xml:space="preserve"> ve gerekli önlemler</w:t>
      </w:r>
      <w:r w:rsidR="005A34B4" w:rsidRPr="00F140F9">
        <w:t xml:space="preserve"> alın</w:t>
      </w:r>
      <w:r w:rsidR="003B3E91">
        <w:t>acaktır</w:t>
      </w:r>
      <w:r w:rsidR="005A34B4" w:rsidRPr="00F140F9">
        <w:t>.</w:t>
      </w:r>
      <w:r w:rsidR="00A371B3" w:rsidRPr="00F140F9">
        <w:t xml:space="preserve"> </w:t>
      </w:r>
    </w:p>
    <w:p w14:paraId="2CC83E3A" w14:textId="679C23A8" w:rsidR="005A34B4" w:rsidRPr="00F140F9" w:rsidRDefault="00F87010" w:rsidP="002E3CB2">
      <w:pPr>
        <w:spacing w:line="240" w:lineRule="auto"/>
        <w:jc w:val="both"/>
      </w:pPr>
      <w:r>
        <w:t xml:space="preserve">Medlog Gemicilik ve Ticaret A.Ş. </w:t>
      </w:r>
      <w:r w:rsidR="002539D5">
        <w:t xml:space="preserve">, </w:t>
      </w:r>
      <w:r w:rsidR="005A34B4" w:rsidRPr="00F140F9">
        <w:t>işlenen kişisel verilerin kanuni olmayan yollarla başkaları tarafından elde edilmesi halin</w:t>
      </w:r>
      <w:r w:rsidR="00A371B3" w:rsidRPr="00F140F9">
        <w:t>de bu durumu en kısa sürede</w:t>
      </w:r>
      <w:r w:rsidR="005A34B4" w:rsidRPr="00F140F9">
        <w:t xml:space="preserve"> kişisel veri sahibine ve mevzuatın gerektirmesi halinde </w:t>
      </w:r>
      <w:r w:rsidR="00183DF3" w:rsidRPr="00F140F9">
        <w:t xml:space="preserve">KVK </w:t>
      </w:r>
      <w:r w:rsidR="005A34B4" w:rsidRPr="00F140F9">
        <w:t>Kurul</w:t>
      </w:r>
      <w:r w:rsidR="00183DF3" w:rsidRPr="00F140F9">
        <w:t>una bildirmekle yükümlüdür</w:t>
      </w:r>
      <w:r w:rsidR="005A34B4" w:rsidRPr="00F140F9">
        <w:t xml:space="preserve">. Bu kapsamda </w:t>
      </w:r>
      <w:r>
        <w:t xml:space="preserve">Medlog Gemicilik ve Ticaret A.Ş. </w:t>
      </w:r>
      <w:r w:rsidR="00183DF3" w:rsidRPr="00F140F9">
        <w:t xml:space="preserve"> bünyesinde </w:t>
      </w:r>
      <w:r w:rsidR="005A34B4" w:rsidRPr="00F140F9">
        <w:t xml:space="preserve">gerekli </w:t>
      </w:r>
      <w:r w:rsidR="00183DF3" w:rsidRPr="00F140F9">
        <w:t>mekanizmalar oluşturul</w:t>
      </w:r>
      <w:r w:rsidR="004A1A1F">
        <w:t>muştur.</w:t>
      </w:r>
      <w:r w:rsidR="005A34B4" w:rsidRPr="00F140F9">
        <w:t>.</w:t>
      </w:r>
    </w:p>
    <w:p w14:paraId="78A89410" w14:textId="3FC15EB0" w:rsidR="0093791D" w:rsidRPr="00F140F9" w:rsidRDefault="00F87010" w:rsidP="002E3CB2">
      <w:pPr>
        <w:spacing w:line="240" w:lineRule="auto"/>
        <w:jc w:val="both"/>
      </w:pPr>
      <w:r>
        <w:t xml:space="preserve">Medlog Gemicilik ve Ticaret A.Ş. </w:t>
      </w:r>
      <w:r w:rsidR="002539D5">
        <w:t xml:space="preserve">, </w:t>
      </w:r>
      <w:r w:rsidR="005A34B4" w:rsidRPr="00F140F9">
        <w:t>tarafından güvenlik riski teşkil eden durumlar tespit edilirse vakit kaybetmeksizin söz konusu riski ortadan kaldıracak önlemler al</w:t>
      </w:r>
      <w:r w:rsidR="004A1A1F">
        <w:t>acaktır.</w:t>
      </w:r>
      <w:bookmarkStart w:id="0" w:name="_GoBack"/>
      <w:bookmarkEnd w:id="0"/>
    </w:p>
    <w:p w14:paraId="6615E576" w14:textId="6ADB93AB" w:rsidR="00F414F3" w:rsidRPr="002E3CB2" w:rsidRDefault="00F414F3" w:rsidP="002E3CB2">
      <w:pPr>
        <w:spacing w:line="240" w:lineRule="auto"/>
        <w:ind w:left="567" w:hanging="567"/>
        <w:jc w:val="both"/>
        <w:rPr>
          <w:b/>
          <w:szCs w:val="20"/>
        </w:rPr>
      </w:pPr>
      <w:r w:rsidRPr="002E3CB2">
        <w:rPr>
          <w:b/>
          <w:sz w:val="24"/>
        </w:rPr>
        <w:t xml:space="preserve">3.1. </w:t>
      </w:r>
      <w:r w:rsidR="002E3CB2" w:rsidRPr="002E3CB2">
        <w:rPr>
          <w:b/>
          <w:sz w:val="24"/>
        </w:rPr>
        <w:tab/>
      </w:r>
      <w:r w:rsidRPr="002E3CB2">
        <w:rPr>
          <w:b/>
          <w:szCs w:val="20"/>
        </w:rPr>
        <w:t>Hukuka Uygun Veri İşlenmesinin Temini İçin Teknik ve İdari Tedbirlerin Alınması</w:t>
      </w:r>
    </w:p>
    <w:p w14:paraId="7110C505" w14:textId="549705E5" w:rsidR="00183DF3" w:rsidRPr="0089466A" w:rsidRDefault="00F87010" w:rsidP="002E3CB2">
      <w:pPr>
        <w:spacing w:line="240" w:lineRule="auto"/>
        <w:jc w:val="both"/>
      </w:pPr>
      <w:r>
        <w:t xml:space="preserve">Medlog Gemicilik ve Ticaret A.Ş. </w:t>
      </w:r>
      <w:r w:rsidR="002539D5">
        <w:t xml:space="preserve">, </w:t>
      </w:r>
      <w:r w:rsidR="00183DF3" w:rsidRPr="0089466A">
        <w:t>bünyesinde iş birimleri tarafından gerçekleştirilen kişisel veri işleme faaliyetlerine ilişkin tüm süreçler analiz e</w:t>
      </w:r>
      <w:r w:rsidR="004A1A1F">
        <w:t>tmektedir</w:t>
      </w:r>
      <w:r w:rsidR="00183DF3" w:rsidRPr="0089466A">
        <w:t>; iş birimleri tarafından verilerin toplanmasından silinmesine kadar gerçekleştirilen faaliyetlerin tümünün hukuka uygunluk denetimi yapılmal</w:t>
      </w:r>
      <w:r w:rsidR="004A1A1F">
        <w:t>maktadır.</w:t>
      </w:r>
      <w:r w:rsidR="00183DF3" w:rsidRPr="0089466A">
        <w:t>.</w:t>
      </w:r>
    </w:p>
    <w:p w14:paraId="2B6332E6" w14:textId="20FBC364" w:rsidR="00183DF3" w:rsidRPr="0089466A" w:rsidRDefault="00F87010" w:rsidP="002E3CB2">
      <w:pPr>
        <w:spacing w:line="240" w:lineRule="auto"/>
        <w:jc w:val="both"/>
      </w:pPr>
      <w:r>
        <w:t xml:space="preserve">Medlog Gemicilik ve Ticaret A.Ş. </w:t>
      </w:r>
      <w:r w:rsidR="002539D5">
        <w:t xml:space="preserve">, </w:t>
      </w:r>
      <w:r w:rsidR="00183DF3" w:rsidRPr="0089466A">
        <w:t>bünyesinde gerçekleştirilen kişisel veri işleme faaliyetleri kurulan teknik sistemler ile denetlenme</w:t>
      </w:r>
      <w:r w:rsidR="004A1A1F">
        <w:t>ktedir</w:t>
      </w:r>
      <w:r w:rsidR="00183DF3" w:rsidRPr="0089466A">
        <w:t>.</w:t>
      </w:r>
    </w:p>
    <w:p w14:paraId="17A4728E" w14:textId="0662B7A9" w:rsidR="00183DF3" w:rsidRPr="00364068" w:rsidRDefault="00183DF3" w:rsidP="002E3CB2">
      <w:pPr>
        <w:spacing w:line="240" w:lineRule="auto"/>
        <w:jc w:val="both"/>
      </w:pPr>
      <w:r w:rsidRPr="00364068">
        <w:t>Alınan teknik önlemler düzenli olarak raporlanma</w:t>
      </w:r>
      <w:r w:rsidR="004A1A1F">
        <w:t xml:space="preserve">kta olup </w:t>
      </w:r>
      <w:r w:rsidRPr="00364068">
        <w:t>eksiklik ya da hukuka aykırılık tespit edildiğinde ilgilisine bildirilerek eksiklik ya da hukuka aykırılığın giderilmesi sağlanma</w:t>
      </w:r>
      <w:r w:rsidR="004A1A1F">
        <w:t>ktadır</w:t>
      </w:r>
      <w:r w:rsidRPr="00364068">
        <w:t xml:space="preserve">. </w:t>
      </w:r>
    </w:p>
    <w:p w14:paraId="1ACB72A0" w14:textId="52055C70" w:rsidR="00ED7D98" w:rsidRPr="0089466A" w:rsidRDefault="00F87010" w:rsidP="002E3CB2">
      <w:pPr>
        <w:spacing w:line="240" w:lineRule="auto"/>
        <w:jc w:val="both"/>
      </w:pPr>
      <w:r>
        <w:t xml:space="preserve">Medlog Gemicilik ve Ticaret A.Ş. </w:t>
      </w:r>
      <w:r w:rsidR="002539D5">
        <w:t xml:space="preserve">, </w:t>
      </w:r>
      <w:r w:rsidR="00ED7D98" w:rsidRPr="0089466A">
        <w:t>çalışanlarını kişisel verilerin korunması hukuku ve kişisel verilerin hukuka uygun olarak işlenmesi konusunda bilgilendir</w:t>
      </w:r>
      <w:r w:rsidR="004A1A1F">
        <w:t>mekte</w:t>
      </w:r>
      <w:r w:rsidR="00ED7D98" w:rsidRPr="0089466A">
        <w:t xml:space="preserve"> ve eğitme</w:t>
      </w:r>
      <w:r w:rsidR="004A1A1F">
        <w:t>ktedir</w:t>
      </w:r>
      <w:r w:rsidR="00ED7D98" w:rsidRPr="0089466A">
        <w:t>.</w:t>
      </w:r>
    </w:p>
    <w:p w14:paraId="09F93114" w14:textId="5BA4909C" w:rsidR="00ED7D98" w:rsidRPr="0089466A" w:rsidRDefault="00F87010" w:rsidP="002E3CB2">
      <w:pPr>
        <w:spacing w:line="240" w:lineRule="auto"/>
        <w:jc w:val="both"/>
      </w:pPr>
      <w:r>
        <w:t xml:space="preserve">Medlog Gemicilik ve Ticaret A.Ş. </w:t>
      </w:r>
      <w:r w:rsidR="002539D5">
        <w:t xml:space="preserve">, </w:t>
      </w:r>
      <w:r w:rsidR="00ED7D98" w:rsidRPr="0089466A">
        <w:t>ile iş ortakları, çalışanları ve müşterileri arasındaki hukuki ilişkiyi yöneten sözleşme  ve belgelere KVKK’daki düzenlemelere aykırı biçimde kişisel verilerin işlenmemesi, ifşa edilmemesi ve kullanılmaması yükümlülüğünü getiren kayıtlar ko</w:t>
      </w:r>
      <w:r w:rsidR="004A1A1F">
        <w:t>ymaktadır</w:t>
      </w:r>
    </w:p>
    <w:p w14:paraId="37DC94A6" w14:textId="3A1FD8A0" w:rsidR="00ED7D98" w:rsidRPr="0089466A" w:rsidRDefault="00F87010" w:rsidP="002E3CB2">
      <w:pPr>
        <w:spacing w:line="240" w:lineRule="auto"/>
        <w:jc w:val="both"/>
      </w:pPr>
      <w:r>
        <w:t xml:space="preserve">Medlog Gemicilik ve Ticaret A.Ş. </w:t>
      </w:r>
      <w:r w:rsidR="002539D5">
        <w:t xml:space="preserve">, </w:t>
      </w:r>
      <w:r w:rsidR="00ED7D98" w:rsidRPr="0089466A">
        <w:t>kişisel verilere erişim, işleme amacı doğrultusunda sadece ilgili şirket çalışanı ile sınırlandırılma</w:t>
      </w:r>
      <w:r w:rsidR="004A1A1F">
        <w:t>ktadır.</w:t>
      </w:r>
      <w:r w:rsidR="00ED7D98" w:rsidRPr="0089466A">
        <w:t>.</w:t>
      </w:r>
    </w:p>
    <w:p w14:paraId="243F699E" w14:textId="6D287FF3" w:rsidR="002E3CB2" w:rsidRDefault="00ED7D98" w:rsidP="002E3CB2">
      <w:pPr>
        <w:spacing w:line="240" w:lineRule="auto"/>
        <w:jc w:val="both"/>
      </w:pPr>
      <w:r w:rsidRPr="00364068">
        <w:t>Her bir iş biriminin faaliyetlerinin KVKK’da belirtilen kişisel veri işleme şartlarına uygunluğunun sağlanmasına yönelik işlemler, her bir iş birimi ve yürütmekte olduğu faaliyet özelinde tespit edilme</w:t>
      </w:r>
      <w:r w:rsidR="004A1A1F">
        <w:t>ktedir.</w:t>
      </w:r>
      <w:r w:rsidRPr="00364068">
        <w:t xml:space="preserve"> İş birimleri özelinde uygulama kuralları belirlenm</w:t>
      </w:r>
      <w:r w:rsidR="004A1A1F">
        <w:t>ekte</w:t>
      </w:r>
      <w:r w:rsidRPr="00364068">
        <w:t>, bu kuralların denetimini ve uygulamanın sürekliliğini sağlamak için gerekli idari tedbirler alınıp prosedür oluşturularak eğitimler verilme</w:t>
      </w:r>
      <w:r w:rsidR="004A1A1F">
        <w:t>ktedir.</w:t>
      </w:r>
      <w:r w:rsidRPr="00364068">
        <w:t xml:space="preserve"> </w:t>
      </w:r>
    </w:p>
    <w:p w14:paraId="5F5275F5" w14:textId="77777777" w:rsidR="002E3CB2" w:rsidRDefault="002E3CB2" w:rsidP="002E3CB2">
      <w:pPr>
        <w:spacing w:line="240" w:lineRule="auto"/>
      </w:pPr>
      <w:r>
        <w:br w:type="page"/>
      </w:r>
    </w:p>
    <w:p w14:paraId="2FC3868D" w14:textId="09B54099" w:rsidR="00F414F3" w:rsidRPr="002E3CB2" w:rsidRDefault="00F414F3" w:rsidP="002E3CB2">
      <w:pPr>
        <w:pStyle w:val="ListParagraph"/>
        <w:numPr>
          <w:ilvl w:val="1"/>
          <w:numId w:val="21"/>
        </w:numPr>
        <w:spacing w:line="240" w:lineRule="auto"/>
        <w:ind w:left="567" w:hanging="567"/>
        <w:jc w:val="both"/>
        <w:rPr>
          <w:b/>
          <w:szCs w:val="20"/>
        </w:rPr>
      </w:pPr>
      <w:r w:rsidRPr="002E3CB2">
        <w:rPr>
          <w:b/>
          <w:szCs w:val="20"/>
        </w:rPr>
        <w:lastRenderedPageBreak/>
        <w:t>Kişisel Verilere Hukuka Aykırı Erişimi E</w:t>
      </w:r>
      <w:r w:rsidR="00183DF3" w:rsidRPr="002E3CB2">
        <w:rPr>
          <w:b/>
          <w:szCs w:val="20"/>
        </w:rPr>
        <w:t xml:space="preserve">ngellemek İçin Teknik ve İdari </w:t>
      </w:r>
      <w:r w:rsidRPr="002E3CB2">
        <w:rPr>
          <w:b/>
          <w:szCs w:val="20"/>
        </w:rPr>
        <w:t>Tedbirlerin Alınması</w:t>
      </w:r>
    </w:p>
    <w:p w14:paraId="7B0D92E1" w14:textId="3B1B22E3" w:rsidR="00183DF3" w:rsidRPr="0089466A" w:rsidRDefault="00F87010" w:rsidP="002E3CB2">
      <w:pPr>
        <w:spacing w:line="240" w:lineRule="auto"/>
        <w:jc w:val="both"/>
      </w:pPr>
      <w:r>
        <w:t xml:space="preserve">Medlog Gemicilik ve Ticaret A.Ş. </w:t>
      </w:r>
      <w:r w:rsidR="002539D5">
        <w:t xml:space="preserve">, </w:t>
      </w:r>
      <w:r w:rsidR="00ED7D98" w:rsidRPr="0089466A">
        <w:t>kişisel verilerin hukuka aykırı şekilde elde edilmesini, üçüncü kişilere açıklanmasını, görüntülenmesini ve aktarılmasını önlemek için korunacak verinin niteliğine göre gerekli idari ve teknik tedbirleri alma</w:t>
      </w:r>
      <w:r w:rsidR="004A1A1F">
        <w:t>ktadır.</w:t>
      </w:r>
    </w:p>
    <w:p w14:paraId="52C8C2C4" w14:textId="05C86198" w:rsidR="00ED7D98" w:rsidRPr="0089466A" w:rsidRDefault="003A365D" w:rsidP="002E3CB2">
      <w:pPr>
        <w:spacing w:line="240" w:lineRule="auto"/>
        <w:jc w:val="both"/>
      </w:pPr>
      <w:r w:rsidRPr="0089466A">
        <w:t>Teknolojik gelişmelere uygun teknik önlemler alınma</w:t>
      </w:r>
      <w:r w:rsidR="004A1A1F">
        <w:t xml:space="preserve">kta </w:t>
      </w:r>
      <w:r w:rsidRPr="0089466A">
        <w:t>ve alınan önlemler periyodik olarak güncellenme</w:t>
      </w:r>
      <w:r w:rsidR="004A1A1F">
        <w:t>kte</w:t>
      </w:r>
      <w:r w:rsidRPr="0089466A">
        <w:t xml:space="preserve"> ve yenilenme</w:t>
      </w:r>
      <w:r w:rsidR="004A1A1F">
        <w:t>ktedir</w:t>
      </w:r>
      <w:r w:rsidRPr="0089466A">
        <w:t>.</w:t>
      </w:r>
    </w:p>
    <w:p w14:paraId="7AE4AAF2" w14:textId="3E9D5875" w:rsidR="003A365D" w:rsidRPr="0089466A" w:rsidRDefault="00F87010" w:rsidP="002E3CB2">
      <w:pPr>
        <w:spacing w:line="240" w:lineRule="auto"/>
        <w:jc w:val="both"/>
      </w:pPr>
      <w:r>
        <w:t xml:space="preserve">Medlog Gemicilik ve Ticaret A.Ş. </w:t>
      </w:r>
      <w:r w:rsidR="002539D5">
        <w:t xml:space="preserve">, </w:t>
      </w:r>
      <w:r w:rsidR="003A365D" w:rsidRPr="0089466A">
        <w:t>tarafından hukuksal uyum gerekliliklerine uygun olarak erişim ve yetkilendirme teknik süreçleri tasarl</w:t>
      </w:r>
      <w:r w:rsidR="004A1A1F">
        <w:t>amakta</w:t>
      </w:r>
      <w:r w:rsidR="003A365D" w:rsidRPr="0089466A">
        <w:t>ve devreye al</w:t>
      </w:r>
      <w:r w:rsidR="004A1A1F">
        <w:t>maktadır</w:t>
      </w:r>
      <w:r w:rsidR="003A365D" w:rsidRPr="0089466A">
        <w:t>.</w:t>
      </w:r>
    </w:p>
    <w:p w14:paraId="317F0CA3" w14:textId="01F6214F" w:rsidR="005227A3" w:rsidRPr="0089466A" w:rsidRDefault="005227A3" w:rsidP="002E3CB2">
      <w:pPr>
        <w:spacing w:line="240" w:lineRule="auto"/>
        <w:jc w:val="both"/>
      </w:pPr>
      <w:r w:rsidRPr="0089466A">
        <w:t>Alınan teknik önlemler periyodik olarak ilgilisine raporlanma</w:t>
      </w:r>
      <w:r w:rsidR="004A1A1F">
        <w:t>kta ve</w:t>
      </w:r>
      <w:r w:rsidRPr="0089466A">
        <w:t xml:space="preserve"> güvenlik riski olan hususlara ilişkin teknolojik çözümler üretilme</w:t>
      </w:r>
      <w:r w:rsidR="004A1A1F">
        <w:t>ktedir</w:t>
      </w:r>
      <w:r w:rsidRPr="0089466A">
        <w:t>.</w:t>
      </w:r>
    </w:p>
    <w:p w14:paraId="72149377" w14:textId="5A6873D8" w:rsidR="00E2426A" w:rsidRPr="0089466A" w:rsidRDefault="00E2426A" w:rsidP="002E3CB2">
      <w:pPr>
        <w:spacing w:line="240" w:lineRule="auto"/>
        <w:jc w:val="both"/>
      </w:pPr>
      <w:r w:rsidRPr="0089466A">
        <w:t>Virüs koruma sistemleri ve güvenlik duvarlarını içeren yazılımlar ve donanımlar da dahil olmak üzere ilgili yazılım ve sistemler kurulma</w:t>
      </w:r>
      <w:r w:rsidR="004A1A1F">
        <w:t>ktadır</w:t>
      </w:r>
      <w:r w:rsidRPr="0089466A">
        <w:t>.</w:t>
      </w:r>
    </w:p>
    <w:p w14:paraId="1A6A3CA9" w14:textId="7177078E" w:rsidR="00E2426A" w:rsidRPr="0089466A" w:rsidRDefault="00F87010" w:rsidP="002E3CB2">
      <w:pPr>
        <w:spacing w:line="240" w:lineRule="auto"/>
        <w:jc w:val="both"/>
      </w:pPr>
      <w:r>
        <w:t xml:space="preserve">Medlog Gemicilik ve Ticaret A.Ş. </w:t>
      </w:r>
      <w:r w:rsidR="002539D5">
        <w:t xml:space="preserve">, </w:t>
      </w:r>
      <w:r w:rsidR="00E2426A" w:rsidRPr="0089466A">
        <w:t>çalışanları alınan teknik tedbirler konusunda eğitilme</w:t>
      </w:r>
      <w:r w:rsidR="004A5977">
        <w:t>kte</w:t>
      </w:r>
      <w:r w:rsidR="00E2426A" w:rsidRPr="0089466A">
        <w:t xml:space="preserve"> ve teknik konularda bilgili personel istihdam edilme</w:t>
      </w:r>
      <w:r w:rsidR="004A5977">
        <w:t>ktedir</w:t>
      </w:r>
      <w:r w:rsidR="00E2426A" w:rsidRPr="0089466A">
        <w:t>.</w:t>
      </w:r>
    </w:p>
    <w:p w14:paraId="78A5DFC1" w14:textId="3A16802B" w:rsidR="00E2426A" w:rsidRPr="0089466A" w:rsidRDefault="00F87010" w:rsidP="002E3CB2">
      <w:pPr>
        <w:spacing w:line="240" w:lineRule="auto"/>
        <w:jc w:val="both"/>
      </w:pPr>
      <w:r>
        <w:t xml:space="preserve">Medlog Gemicilik ve Ticaret A.Ş. </w:t>
      </w:r>
      <w:r w:rsidR="002539D5">
        <w:t xml:space="preserve">, </w:t>
      </w:r>
      <w:r w:rsidR="00E2426A" w:rsidRPr="0089466A">
        <w:t>çalışanlarının öğrendikleri kişisel verileri KVKK hükümlerine aykırı olarak başkasına açıklamayacakları ve işleme amacı dışında kullanmayacakları konusunda taahhüt alma</w:t>
      </w:r>
      <w:r w:rsidR="004A5977">
        <w:t>ktadır</w:t>
      </w:r>
      <w:r w:rsidR="00E2426A" w:rsidRPr="0089466A">
        <w:t>. Bu taahhüdün çalışanların işten ayrılması sonrasında da geçerli olması sağlanma</w:t>
      </w:r>
      <w:r w:rsidR="004A5977">
        <w:t>ktadır</w:t>
      </w:r>
      <w:r w:rsidR="00E2426A" w:rsidRPr="0089466A">
        <w:t>.</w:t>
      </w:r>
    </w:p>
    <w:p w14:paraId="0E85F071" w14:textId="062842A6" w:rsidR="00E2426A" w:rsidRPr="0089466A" w:rsidRDefault="00F87010" w:rsidP="002E3CB2">
      <w:pPr>
        <w:spacing w:line="240" w:lineRule="auto"/>
        <w:jc w:val="both"/>
      </w:pPr>
      <w:r>
        <w:t xml:space="preserve">Medlog Gemicilik ve Ticaret A.Ş. </w:t>
      </w:r>
      <w:r w:rsidR="002539D5">
        <w:t xml:space="preserve">, </w:t>
      </w:r>
      <w:r w:rsidR="00E2426A" w:rsidRPr="0089466A">
        <w:t>tarafından kişisel verilerin aktarıldığı kişiler ile yapılan sözleşmelere kişisel verileri koruma altına alacak maddeler eklenme</w:t>
      </w:r>
      <w:r w:rsidR="004A5977">
        <w:t>ktedir</w:t>
      </w:r>
      <w:r w:rsidR="00E2426A" w:rsidRPr="0089466A">
        <w:t>.</w:t>
      </w:r>
    </w:p>
    <w:p w14:paraId="4365E64F" w14:textId="5FC18D99" w:rsidR="002E6B6C" w:rsidRPr="0089466A" w:rsidRDefault="002E6B6C" w:rsidP="002E3CB2">
      <w:pPr>
        <w:spacing w:line="240" w:lineRule="auto"/>
        <w:ind w:left="567" w:hanging="567"/>
        <w:jc w:val="both"/>
        <w:rPr>
          <w:b/>
        </w:rPr>
      </w:pPr>
      <w:r w:rsidRPr="0089466A">
        <w:rPr>
          <w:b/>
        </w:rPr>
        <w:t>3.3.</w:t>
      </w:r>
      <w:r w:rsidR="002E3CB2">
        <w:rPr>
          <w:b/>
        </w:rPr>
        <w:tab/>
      </w:r>
      <w:r w:rsidRPr="0089466A">
        <w:rPr>
          <w:b/>
        </w:rPr>
        <w:t>Kişisel Verilerin Korunması Konusunda Alınan Tedbirlerin Denetimi</w:t>
      </w:r>
    </w:p>
    <w:p w14:paraId="37413493" w14:textId="0473B37F" w:rsidR="002E6B6C" w:rsidRPr="00922868" w:rsidRDefault="00F87010" w:rsidP="002E3CB2">
      <w:pPr>
        <w:spacing w:line="240" w:lineRule="auto"/>
        <w:jc w:val="both"/>
      </w:pPr>
      <w:r>
        <w:t xml:space="preserve">Medlog Gemicilik ve Ticaret A.Ş. </w:t>
      </w:r>
      <w:r w:rsidR="002539D5">
        <w:t xml:space="preserve">, </w:t>
      </w:r>
      <w:r w:rsidR="002E6B6C" w:rsidRPr="00922868">
        <w:t>alacağı teknik ve idari tedbirler bakımından tedbirlerin işleyişi ile ilgili olarak gerekli denetimleri yapm</w:t>
      </w:r>
      <w:r w:rsidR="004A5977">
        <w:t>akta</w:t>
      </w:r>
      <w:r w:rsidR="002E6B6C" w:rsidRPr="00922868">
        <w:t xml:space="preserve"> ve yaptırmaya yönelik sistemleri kurgulama</w:t>
      </w:r>
      <w:r w:rsidR="004A5977">
        <w:t>ktadır</w:t>
      </w:r>
      <w:r w:rsidR="002E6B6C" w:rsidRPr="00922868">
        <w:t xml:space="preserve">. Bu denetim sonuçları </w:t>
      </w:r>
      <w:r>
        <w:t xml:space="preserve">Medlog Gemicilik ve Ticaret A.Ş. </w:t>
      </w:r>
      <w:r w:rsidR="002539D5">
        <w:t xml:space="preserve">, </w:t>
      </w:r>
      <w:r w:rsidR="002E6B6C" w:rsidRPr="00922868">
        <w:t>iç işleyişi kapsamında konu ile ilgili bölüme raporlanma</w:t>
      </w:r>
      <w:r w:rsidR="004A5977">
        <w:t>kta</w:t>
      </w:r>
      <w:r w:rsidR="002E6B6C" w:rsidRPr="00922868">
        <w:t xml:space="preserve"> ve alınan tedbirlerin iyileştirilmesi için gerekli faaliyetler yürütülme</w:t>
      </w:r>
      <w:r w:rsidR="004A5977">
        <w:t>ktedir.</w:t>
      </w:r>
      <w:r w:rsidR="002E6B6C" w:rsidRPr="00922868">
        <w:t xml:space="preserve">. </w:t>
      </w:r>
    </w:p>
    <w:p w14:paraId="5B8AB701" w14:textId="1BD605B5" w:rsidR="002E6B6C" w:rsidRPr="005D24B8" w:rsidRDefault="002E6B6C" w:rsidP="002E3CB2">
      <w:pPr>
        <w:spacing w:line="240" w:lineRule="auto"/>
        <w:ind w:left="567" w:hanging="567"/>
        <w:jc w:val="both"/>
        <w:rPr>
          <w:b/>
        </w:rPr>
      </w:pPr>
      <w:r w:rsidRPr="005D24B8">
        <w:rPr>
          <w:b/>
        </w:rPr>
        <w:t xml:space="preserve">3.4. </w:t>
      </w:r>
      <w:r w:rsidR="002E3CB2">
        <w:rPr>
          <w:b/>
        </w:rPr>
        <w:tab/>
      </w:r>
      <w:r w:rsidRPr="005D24B8">
        <w:rPr>
          <w:b/>
        </w:rPr>
        <w:t xml:space="preserve">Kişisel Verilerin Yetkisiz Bir Şekilde İfşası Durumunda Alınacak Tedbirler </w:t>
      </w:r>
    </w:p>
    <w:p w14:paraId="739B85C4" w14:textId="227D11EF" w:rsidR="002E6B6C" w:rsidRPr="005D24B8" w:rsidRDefault="00F87010" w:rsidP="002E3CB2">
      <w:pPr>
        <w:spacing w:line="240" w:lineRule="auto"/>
        <w:jc w:val="both"/>
      </w:pPr>
      <w:r>
        <w:t xml:space="preserve">Medlog Gemicilik ve Ticaret A.Ş. </w:t>
      </w:r>
      <w:r w:rsidR="002539D5">
        <w:t xml:space="preserve">, </w:t>
      </w:r>
      <w:r w:rsidR="002E6B6C" w:rsidRPr="00D92049">
        <w:t xml:space="preserve">işlenen kişisel verilerin kanuni olmayan yollarla başkaları tarafından elde edilmesi </w:t>
      </w:r>
      <w:r w:rsidR="002E6B6C" w:rsidRPr="00922868">
        <w:t>halinde bu durumu en kısa sürede ilgili kişisel veri sahibine ve KVK Kurulu’na bildirmekle yükümlüdür. Bu kapsamda, gerekli iç yapı oluşturulma</w:t>
      </w:r>
      <w:r w:rsidR="004A5977">
        <w:t>ktadır.</w:t>
      </w:r>
    </w:p>
    <w:p w14:paraId="30679954" w14:textId="2B381EE8" w:rsidR="00FF3AD9" w:rsidRPr="004528F0" w:rsidRDefault="00F414F3" w:rsidP="002E3CB2">
      <w:pPr>
        <w:pStyle w:val="ListParagraph"/>
        <w:numPr>
          <w:ilvl w:val="0"/>
          <w:numId w:val="18"/>
        </w:numPr>
        <w:spacing w:line="240" w:lineRule="auto"/>
        <w:ind w:left="567" w:hanging="567"/>
        <w:jc w:val="both"/>
        <w:rPr>
          <w:b/>
        </w:rPr>
      </w:pPr>
      <w:r w:rsidRPr="004528F0">
        <w:rPr>
          <w:b/>
        </w:rPr>
        <w:t>Veri Sorumluları Siciline Kaydolma Yükümlülüğü</w:t>
      </w:r>
    </w:p>
    <w:p w14:paraId="1171FF5D" w14:textId="4A0991E2" w:rsidR="00B90FC6" w:rsidRPr="004528F0" w:rsidRDefault="00F87010" w:rsidP="002E3CB2">
      <w:pPr>
        <w:spacing w:line="240" w:lineRule="auto"/>
        <w:jc w:val="both"/>
      </w:pPr>
      <w:r>
        <w:t xml:space="preserve">Medlog Gemicilik ve Ticaret A.Ş. </w:t>
      </w:r>
      <w:r w:rsidR="002539D5">
        <w:t xml:space="preserve">, </w:t>
      </w:r>
      <w:r w:rsidR="00184E67" w:rsidRPr="004528F0">
        <w:t>veri işlemeye başlamadan önce KVK Kurulu tarafından belirlenerek ilan süre içerisinde başvuru bilgi ve belgelerini sunarak veri sorumluları siciline kayıt ol</w:t>
      </w:r>
      <w:r w:rsidR="004A5977">
        <w:t>uşturacaktır</w:t>
      </w:r>
      <w:r w:rsidR="00184E67" w:rsidRPr="004528F0">
        <w:t>. Sunulacak belgeler aşağıdaki gibidir:</w:t>
      </w:r>
    </w:p>
    <w:p w14:paraId="5D5E5013" w14:textId="4B5BFDCA" w:rsidR="00184E67" w:rsidRPr="004528F0" w:rsidRDefault="00184E67" w:rsidP="002E3CB2">
      <w:pPr>
        <w:pStyle w:val="ListParagraph"/>
        <w:numPr>
          <w:ilvl w:val="0"/>
          <w:numId w:val="19"/>
        </w:numPr>
        <w:spacing w:line="240" w:lineRule="auto"/>
        <w:jc w:val="both"/>
      </w:pPr>
      <w:r w:rsidRPr="004528F0">
        <w:t xml:space="preserve">Veri sorumlusu olarak </w:t>
      </w:r>
      <w:r w:rsidR="00F87010">
        <w:t xml:space="preserve">Medlog Gemicilik ve Ticaret A.Ş. </w:t>
      </w:r>
      <w:r w:rsidR="002539D5">
        <w:t xml:space="preserve"> </w:t>
      </w:r>
      <w:r w:rsidRPr="004528F0">
        <w:t>nin ve varsa temsilcisinin kimlik ve adres bilgileri,</w:t>
      </w:r>
    </w:p>
    <w:p w14:paraId="0632D913" w14:textId="77777777" w:rsidR="00184E67" w:rsidRPr="004528F0" w:rsidRDefault="00184E67" w:rsidP="002E3CB2">
      <w:pPr>
        <w:pStyle w:val="ListParagraph"/>
        <w:numPr>
          <w:ilvl w:val="0"/>
          <w:numId w:val="19"/>
        </w:numPr>
        <w:spacing w:line="240" w:lineRule="auto"/>
        <w:jc w:val="both"/>
      </w:pPr>
      <w:r w:rsidRPr="004528F0">
        <w:t>Kişisel verilerin hangi amaçla işleneceği,</w:t>
      </w:r>
    </w:p>
    <w:p w14:paraId="67BE5E27" w14:textId="77777777" w:rsidR="00184E67" w:rsidRPr="004528F0" w:rsidRDefault="00184E67" w:rsidP="002E3CB2">
      <w:pPr>
        <w:pStyle w:val="ListParagraph"/>
        <w:numPr>
          <w:ilvl w:val="0"/>
          <w:numId w:val="19"/>
        </w:numPr>
        <w:spacing w:line="240" w:lineRule="auto"/>
        <w:jc w:val="both"/>
      </w:pPr>
      <w:r w:rsidRPr="004528F0">
        <w:t>Veri konusu kişi grubu ve grupları ile bu kişilere ait veri kategorileri hakkındaki açıklamalar</w:t>
      </w:r>
    </w:p>
    <w:p w14:paraId="0D2EFD79" w14:textId="77777777" w:rsidR="00184E67" w:rsidRPr="004528F0" w:rsidRDefault="00184E67" w:rsidP="002E3CB2">
      <w:pPr>
        <w:pStyle w:val="ListParagraph"/>
        <w:numPr>
          <w:ilvl w:val="0"/>
          <w:numId w:val="19"/>
        </w:numPr>
        <w:spacing w:line="240" w:lineRule="auto"/>
        <w:jc w:val="both"/>
      </w:pPr>
      <w:r w:rsidRPr="004528F0">
        <w:t>Kişisel verilerin aktarılabileceği alıcı veya alıcı grupları,</w:t>
      </w:r>
    </w:p>
    <w:p w14:paraId="5EBED5BC" w14:textId="77777777" w:rsidR="00184E67" w:rsidRPr="004528F0" w:rsidRDefault="00184E67" w:rsidP="002E3CB2">
      <w:pPr>
        <w:pStyle w:val="ListParagraph"/>
        <w:numPr>
          <w:ilvl w:val="0"/>
          <w:numId w:val="19"/>
        </w:numPr>
        <w:spacing w:line="240" w:lineRule="auto"/>
        <w:jc w:val="both"/>
      </w:pPr>
      <w:r w:rsidRPr="004528F0">
        <w:t>Yabancı ülkelere aktarımı öngörülen kişisel veriler,</w:t>
      </w:r>
    </w:p>
    <w:p w14:paraId="5A1A71C6" w14:textId="77777777" w:rsidR="00184E67" w:rsidRPr="004528F0" w:rsidRDefault="00184E67" w:rsidP="002E3CB2">
      <w:pPr>
        <w:pStyle w:val="ListParagraph"/>
        <w:numPr>
          <w:ilvl w:val="0"/>
          <w:numId w:val="19"/>
        </w:numPr>
        <w:spacing w:line="240" w:lineRule="auto"/>
        <w:jc w:val="both"/>
      </w:pPr>
      <w:r w:rsidRPr="004528F0">
        <w:t>Kişisel veri güvenliğine ilişkin alınan tedbirler,</w:t>
      </w:r>
    </w:p>
    <w:p w14:paraId="438BA906" w14:textId="560C6A58" w:rsidR="0093791D" w:rsidRDefault="00184E67" w:rsidP="002E3CB2">
      <w:pPr>
        <w:pStyle w:val="ListParagraph"/>
        <w:numPr>
          <w:ilvl w:val="0"/>
          <w:numId w:val="19"/>
        </w:numPr>
        <w:spacing w:line="240" w:lineRule="auto"/>
        <w:jc w:val="both"/>
      </w:pPr>
      <w:r w:rsidRPr="004528F0">
        <w:t>Kişisel verilerin işlendikleri amaç için gerekli olan azami süre.</w:t>
      </w:r>
    </w:p>
    <w:p w14:paraId="35589FDA" w14:textId="77777777" w:rsidR="0093791D" w:rsidRDefault="0093791D">
      <w:r>
        <w:br w:type="page"/>
      </w:r>
    </w:p>
    <w:p w14:paraId="33721414" w14:textId="6CCCCF90" w:rsidR="00E2426A" w:rsidRPr="00BB5315" w:rsidRDefault="00BD18D6" w:rsidP="002E3CB2">
      <w:pPr>
        <w:pStyle w:val="ListParagraph"/>
        <w:numPr>
          <w:ilvl w:val="0"/>
          <w:numId w:val="9"/>
        </w:numPr>
        <w:spacing w:line="240" w:lineRule="auto"/>
        <w:ind w:left="567" w:hanging="567"/>
        <w:jc w:val="both"/>
        <w:rPr>
          <w:b/>
        </w:rPr>
      </w:pPr>
      <w:r>
        <w:rPr>
          <w:b/>
        </w:rPr>
        <w:lastRenderedPageBreak/>
        <w:t xml:space="preserve">MEDLOG GEMİCİLİK VE TİCARET A.Ş. </w:t>
      </w:r>
      <w:r w:rsidR="008F3033" w:rsidRPr="00BB5315">
        <w:rPr>
          <w:b/>
        </w:rPr>
        <w:t>BÜNYESİNDE ORGANİZASYONEL YAPILANMA</w:t>
      </w:r>
    </w:p>
    <w:p w14:paraId="3A790DAC" w14:textId="3B19A4D3" w:rsidR="008F3033" w:rsidRPr="00BB5315" w:rsidRDefault="00F87010" w:rsidP="002E3CB2">
      <w:pPr>
        <w:spacing w:line="240" w:lineRule="auto"/>
        <w:jc w:val="both"/>
      </w:pPr>
      <w:r>
        <w:t xml:space="preserve">Medlog Gemicilik ve Ticaret A.Ş. </w:t>
      </w:r>
      <w:r w:rsidR="008F3033" w:rsidRPr="00BB5315">
        <w:t>bünyesinde işbu politika ve bu politikaya bağlı ve ilişkili diğer politikaları yönetmek üzere, üst yönetim tarafından uyum için belirlenen aksiyonların yerine getirilmesinden sorumlu “Kişisel Verilerin Korunması Komitesi” veya bu konuda sorumlu olacak kişi atanm</w:t>
      </w:r>
      <w:r w:rsidR="004A5977">
        <w:t>ıştır</w:t>
      </w:r>
    </w:p>
    <w:p w14:paraId="510E411F" w14:textId="0A77DEBA" w:rsidR="008F3033" w:rsidRPr="00364068" w:rsidRDefault="008F3033" w:rsidP="002E3CB2">
      <w:pPr>
        <w:spacing w:line="240" w:lineRule="auto"/>
        <w:jc w:val="both"/>
      </w:pPr>
      <w:r w:rsidRPr="00BB5315">
        <w:t xml:space="preserve">Bu kapsamda Komite </w:t>
      </w:r>
      <w:r w:rsidRPr="00364068">
        <w:t>veya atanacak kişi tarafından aşağıda sıralanan asgari aksiyonlar alınm</w:t>
      </w:r>
      <w:r w:rsidR="004A5977">
        <w:t>aktadır</w:t>
      </w:r>
      <w:r w:rsidRPr="00364068">
        <w:t>:</w:t>
      </w:r>
    </w:p>
    <w:p w14:paraId="2AE52099" w14:textId="77777777" w:rsidR="003C631F" w:rsidRPr="00364068" w:rsidRDefault="008F3033" w:rsidP="002E3CB2">
      <w:pPr>
        <w:pStyle w:val="ListParagraph"/>
        <w:numPr>
          <w:ilvl w:val="0"/>
          <w:numId w:val="19"/>
        </w:numPr>
        <w:spacing w:line="240" w:lineRule="auto"/>
        <w:jc w:val="both"/>
      </w:pPr>
      <w:r w:rsidRPr="00364068">
        <w:t>Kişisel verilerin işlenmesi ve korunması ile ilgili temel politikaları ve mevzuatla uyum sağlanması için yapılması gerekenleri belirlemek,</w:t>
      </w:r>
    </w:p>
    <w:p w14:paraId="33205B5C" w14:textId="77777777" w:rsidR="003C631F" w:rsidRPr="00364068" w:rsidRDefault="008F3033" w:rsidP="002E3CB2">
      <w:pPr>
        <w:pStyle w:val="ListParagraph"/>
        <w:numPr>
          <w:ilvl w:val="0"/>
          <w:numId w:val="19"/>
        </w:numPr>
        <w:spacing w:line="240" w:lineRule="auto"/>
        <w:jc w:val="both"/>
      </w:pPr>
      <w:r w:rsidRPr="00364068">
        <w:t>Belirlenen temel politika ve aksiyon adımlarını üst yönetimin onayına sunmak; uygulanmasını gözetmek ve koordinasyonunu sağlamak,</w:t>
      </w:r>
    </w:p>
    <w:p w14:paraId="7B5DA0B9" w14:textId="77777777" w:rsidR="003C631F" w:rsidRPr="00364068" w:rsidRDefault="008F3033" w:rsidP="002E3CB2">
      <w:pPr>
        <w:pStyle w:val="ListParagraph"/>
        <w:numPr>
          <w:ilvl w:val="0"/>
          <w:numId w:val="19"/>
        </w:numPr>
        <w:spacing w:line="240" w:lineRule="auto"/>
        <w:jc w:val="both"/>
      </w:pPr>
      <w:r w:rsidRPr="00364068">
        <w:t>Kişisel verilerin işlenmesi ve korunmasına ilişkin politikaların ne şekilde uygulanacağına ve denetimin ne şekilde yapılacağına karar vermek, üst yönetimin onayını aldıktan sonra gerekli görevlendirmelerde bulunmak,</w:t>
      </w:r>
    </w:p>
    <w:p w14:paraId="51EBE446" w14:textId="44055E30" w:rsidR="003C631F" w:rsidRPr="00BB5315" w:rsidRDefault="00F87010" w:rsidP="002E3CB2">
      <w:pPr>
        <w:pStyle w:val="ListParagraph"/>
        <w:numPr>
          <w:ilvl w:val="0"/>
          <w:numId w:val="19"/>
        </w:numPr>
        <w:spacing w:line="240" w:lineRule="auto"/>
        <w:jc w:val="both"/>
      </w:pPr>
      <w:r>
        <w:t xml:space="preserve">Medlog Gemicilik ve Ticaret A.Ş. </w:t>
      </w:r>
      <w:r w:rsidR="002539D5">
        <w:t xml:space="preserve"> </w:t>
      </w:r>
      <w:r w:rsidR="003C631F" w:rsidRPr="00BB5315">
        <w:t>n</w:t>
      </w:r>
      <w:r w:rsidR="00BB5315">
        <w:t>in</w:t>
      </w:r>
      <w:r w:rsidR="008F3033" w:rsidRPr="00BB5315">
        <w:t xml:space="preserve"> kişisel veri işleme faaliyetlerinde oluşabilecek riskleri tespit ederek gerekli önlemlerin alınmasını temin etmek; iyileştirme önerilerini üst yönetimin onayını</w:t>
      </w:r>
      <w:r w:rsidR="008F3033" w:rsidRPr="00D92049">
        <w:t xml:space="preserve"> </w:t>
      </w:r>
      <w:r w:rsidR="008F3033" w:rsidRPr="00BB5315">
        <w:t>sunmak,</w:t>
      </w:r>
    </w:p>
    <w:p w14:paraId="61A13010" w14:textId="77777777" w:rsidR="003C631F" w:rsidRPr="00364068" w:rsidRDefault="008F3033" w:rsidP="002E3CB2">
      <w:pPr>
        <w:pStyle w:val="ListParagraph"/>
        <w:numPr>
          <w:ilvl w:val="0"/>
          <w:numId w:val="19"/>
        </w:numPr>
        <w:spacing w:line="240" w:lineRule="auto"/>
        <w:jc w:val="both"/>
      </w:pPr>
      <w:r w:rsidRPr="00BB5315">
        <w:t xml:space="preserve">Çalışanların </w:t>
      </w:r>
      <w:r w:rsidR="003C631F" w:rsidRPr="00BB5315">
        <w:t xml:space="preserve">kişisel verilerin </w:t>
      </w:r>
      <w:r w:rsidR="003C631F" w:rsidRPr="00364068">
        <w:t>korunması ve ş</w:t>
      </w:r>
      <w:r w:rsidRPr="00364068">
        <w:t>irket politikaları konusunda eğitilmelerini sağlamak,</w:t>
      </w:r>
    </w:p>
    <w:p w14:paraId="7FBDBF75" w14:textId="77777777" w:rsidR="003C631F" w:rsidRPr="00364068" w:rsidRDefault="008F3033" w:rsidP="002E3CB2">
      <w:pPr>
        <w:pStyle w:val="ListParagraph"/>
        <w:numPr>
          <w:ilvl w:val="0"/>
          <w:numId w:val="19"/>
        </w:numPr>
        <w:spacing w:line="240" w:lineRule="auto"/>
        <w:jc w:val="both"/>
      </w:pPr>
      <w:r w:rsidRPr="00364068">
        <w:t>Kişisel veri sahiplerinin başvurularını en üst düzeyde karara bağlamak,</w:t>
      </w:r>
    </w:p>
    <w:p w14:paraId="2D66F00E" w14:textId="6CF732F1" w:rsidR="003C631F" w:rsidRPr="00BB5315" w:rsidRDefault="00F87010" w:rsidP="002E3CB2">
      <w:pPr>
        <w:pStyle w:val="ListParagraph"/>
        <w:numPr>
          <w:ilvl w:val="0"/>
          <w:numId w:val="19"/>
        </w:numPr>
        <w:spacing w:line="240" w:lineRule="auto"/>
        <w:jc w:val="both"/>
      </w:pPr>
      <w:r>
        <w:t xml:space="preserve">Medlog Gemicilik ve Ticaret A.Ş. </w:t>
      </w:r>
      <w:r w:rsidR="002539D5">
        <w:t xml:space="preserve"> </w:t>
      </w:r>
      <w:r w:rsidR="003C631F" w:rsidRPr="00BB5315">
        <w:t>nin</w:t>
      </w:r>
      <w:r w:rsidR="008F3033" w:rsidRPr="00BB5315">
        <w:t xml:space="preserve"> KVKK kapsamındaki yükümlülüklerini yerine getirmesi için şirket içinde gerekli düzenlemelerde bulunmak,</w:t>
      </w:r>
    </w:p>
    <w:p w14:paraId="61140900" w14:textId="77777777" w:rsidR="003C631F" w:rsidRPr="00BB5315" w:rsidRDefault="008F3033" w:rsidP="002E3CB2">
      <w:pPr>
        <w:pStyle w:val="ListParagraph"/>
        <w:numPr>
          <w:ilvl w:val="0"/>
          <w:numId w:val="19"/>
        </w:numPr>
        <w:spacing w:line="240" w:lineRule="auto"/>
        <w:jc w:val="both"/>
      </w:pPr>
      <w:r w:rsidRPr="00BB5315">
        <w:t>Kişisel verilerin korunması konusundaki gelişmeleri takip etmek; bu gelişmeler kapsamında yapılması gerekenler konusunda üst yönetime tavsiyelerde bulunmak,</w:t>
      </w:r>
    </w:p>
    <w:p w14:paraId="19ABD850" w14:textId="48EAD199" w:rsidR="00A1474C" w:rsidRDefault="003C631F" w:rsidP="002E3CB2">
      <w:pPr>
        <w:pStyle w:val="ListParagraph"/>
        <w:numPr>
          <w:ilvl w:val="0"/>
          <w:numId w:val="19"/>
        </w:numPr>
        <w:spacing w:line="240" w:lineRule="auto"/>
        <w:jc w:val="both"/>
      </w:pPr>
      <w:r w:rsidRPr="00BB5315">
        <w:t>K</w:t>
      </w:r>
      <w:r w:rsidR="008F3033" w:rsidRPr="00BB5315">
        <w:t>urum ve Kurul ile olan ilişkileri yönetmek.</w:t>
      </w:r>
    </w:p>
    <w:p w14:paraId="46A3B1C4" w14:textId="77777777" w:rsidR="002E3CB2" w:rsidRDefault="002E3CB2" w:rsidP="002E3CB2">
      <w:pPr>
        <w:spacing w:line="240" w:lineRule="auto"/>
        <w:rPr>
          <w:b/>
        </w:rPr>
      </w:pPr>
      <w:r>
        <w:rPr>
          <w:b/>
        </w:rPr>
        <w:br w:type="page"/>
      </w:r>
    </w:p>
    <w:p w14:paraId="69E97C3F" w14:textId="3C593DC6" w:rsidR="002154F9" w:rsidRPr="00A1474C" w:rsidRDefault="001D132A" w:rsidP="002E3CB2">
      <w:pPr>
        <w:spacing w:line="240" w:lineRule="auto"/>
        <w:jc w:val="both"/>
        <w:rPr>
          <w:b/>
        </w:rPr>
      </w:pPr>
      <w:r w:rsidRPr="00A1474C">
        <w:rPr>
          <w:b/>
        </w:rPr>
        <w:lastRenderedPageBreak/>
        <w:t>EK-1 TANIMLAR</w:t>
      </w:r>
    </w:p>
    <w:p w14:paraId="3D507C7D" w14:textId="77777777" w:rsidR="00351816" w:rsidRPr="00364068" w:rsidRDefault="00351816" w:rsidP="002E3CB2">
      <w:pPr>
        <w:kinsoku w:val="0"/>
        <w:overflowPunct w:val="0"/>
        <w:autoSpaceDE w:val="0"/>
        <w:autoSpaceDN w:val="0"/>
        <w:adjustRightInd w:val="0"/>
        <w:spacing w:before="8" w:after="0" w:line="240" w:lineRule="auto"/>
        <w:rPr>
          <w:rFonts w:ascii="Times New Roman" w:hAnsi="Times New Roman" w:cs="Times New Roman"/>
          <w:sz w:val="4"/>
          <w:szCs w:val="4"/>
        </w:rPr>
      </w:pPr>
    </w:p>
    <w:tbl>
      <w:tblPr>
        <w:tblW w:w="0" w:type="auto"/>
        <w:tblInd w:w="93" w:type="dxa"/>
        <w:tblLayout w:type="fixed"/>
        <w:tblCellMar>
          <w:left w:w="0" w:type="dxa"/>
          <w:right w:w="0" w:type="dxa"/>
        </w:tblCellMar>
        <w:tblLook w:val="0000" w:firstRow="0" w:lastRow="0" w:firstColumn="0" w:lastColumn="0" w:noHBand="0" w:noVBand="0"/>
      </w:tblPr>
      <w:tblGrid>
        <w:gridCol w:w="2552"/>
        <w:gridCol w:w="6375"/>
      </w:tblGrid>
      <w:tr w:rsidR="00D92049" w:rsidRPr="00D92049" w14:paraId="7E0C236C" w14:textId="77777777" w:rsidTr="00955E1F">
        <w:trPr>
          <w:trHeight w:hRule="exact" w:val="1002"/>
        </w:trPr>
        <w:tc>
          <w:tcPr>
            <w:tcW w:w="2552" w:type="dxa"/>
            <w:tcBorders>
              <w:top w:val="single" w:sz="4" w:space="0" w:color="000000"/>
              <w:left w:val="single" w:sz="4" w:space="0" w:color="000000"/>
              <w:bottom w:val="single" w:sz="4" w:space="0" w:color="000000"/>
              <w:right w:val="nil"/>
            </w:tcBorders>
            <w:shd w:val="clear" w:color="auto" w:fill="BDD6EE" w:themeFill="accent1" w:themeFillTint="66"/>
          </w:tcPr>
          <w:p w14:paraId="53C4AE10" w14:textId="77777777" w:rsidR="00955E1F" w:rsidRPr="00364068" w:rsidRDefault="00955E1F" w:rsidP="002E3CB2">
            <w:pPr>
              <w:kinsoku w:val="0"/>
              <w:overflowPunct w:val="0"/>
              <w:autoSpaceDE w:val="0"/>
              <w:autoSpaceDN w:val="0"/>
              <w:adjustRightInd w:val="0"/>
              <w:spacing w:after="0" w:line="240" w:lineRule="auto"/>
              <w:ind w:left="102"/>
              <w:rPr>
                <w:rFonts w:ascii="Times New Roman" w:hAnsi="Times New Roman" w:cs="Times New Roman"/>
                <w:sz w:val="24"/>
                <w:szCs w:val="24"/>
              </w:rPr>
            </w:pPr>
            <w:bookmarkStart w:id="1" w:name="bookmark0"/>
            <w:bookmarkEnd w:id="1"/>
            <w:r w:rsidRPr="00364068">
              <w:rPr>
                <w:rFonts w:ascii="Calibri" w:hAnsi="Calibri" w:cs="Calibri"/>
                <w:b/>
                <w:bCs/>
              </w:rPr>
              <w:t xml:space="preserve">Açık </w:t>
            </w:r>
            <w:r w:rsidRPr="00364068">
              <w:rPr>
                <w:rFonts w:ascii="Calibri" w:hAnsi="Calibri" w:cs="Calibri"/>
                <w:b/>
                <w:bCs/>
                <w:spacing w:val="-1"/>
              </w:rPr>
              <w:t>Rıza</w:t>
            </w:r>
          </w:p>
        </w:tc>
        <w:tc>
          <w:tcPr>
            <w:tcW w:w="6375" w:type="dxa"/>
            <w:tcBorders>
              <w:top w:val="single" w:sz="4" w:space="0" w:color="000000"/>
              <w:left w:val="nil"/>
              <w:bottom w:val="single" w:sz="4" w:space="0" w:color="000000"/>
              <w:right w:val="single" w:sz="4" w:space="0" w:color="000000"/>
            </w:tcBorders>
            <w:shd w:val="clear" w:color="auto" w:fill="FFFFFF" w:themeFill="background1"/>
          </w:tcPr>
          <w:p w14:paraId="3B566FCF" w14:textId="77777777" w:rsidR="00955E1F" w:rsidRPr="00364068" w:rsidRDefault="00955E1F" w:rsidP="002E3CB2">
            <w:pPr>
              <w:kinsoku w:val="0"/>
              <w:overflowPunct w:val="0"/>
              <w:autoSpaceDE w:val="0"/>
              <w:autoSpaceDN w:val="0"/>
              <w:adjustRightInd w:val="0"/>
              <w:spacing w:after="0" w:line="240" w:lineRule="auto"/>
              <w:ind w:left="108" w:right="104"/>
              <w:rPr>
                <w:rFonts w:ascii="Times New Roman" w:hAnsi="Times New Roman" w:cs="Times New Roman"/>
                <w:sz w:val="24"/>
                <w:szCs w:val="24"/>
              </w:rPr>
            </w:pPr>
            <w:r w:rsidRPr="00364068">
              <w:rPr>
                <w:rFonts w:ascii="Calibri" w:hAnsi="Calibri" w:cs="Calibri"/>
                <w:spacing w:val="-1"/>
              </w:rPr>
              <w:t>Belirli</w:t>
            </w:r>
            <w:r w:rsidRPr="00364068">
              <w:rPr>
                <w:rFonts w:ascii="Calibri" w:hAnsi="Calibri" w:cs="Calibri"/>
                <w:spacing w:val="16"/>
              </w:rPr>
              <w:t xml:space="preserve"> </w:t>
            </w:r>
            <w:r w:rsidRPr="00364068">
              <w:rPr>
                <w:rFonts w:ascii="Calibri" w:hAnsi="Calibri" w:cs="Calibri"/>
                <w:spacing w:val="-1"/>
              </w:rPr>
              <w:t>bir</w:t>
            </w:r>
            <w:r w:rsidRPr="00364068">
              <w:rPr>
                <w:rFonts w:ascii="Calibri" w:hAnsi="Calibri" w:cs="Calibri"/>
                <w:spacing w:val="14"/>
              </w:rPr>
              <w:t xml:space="preserve"> </w:t>
            </w:r>
            <w:r w:rsidRPr="00364068">
              <w:rPr>
                <w:rFonts w:ascii="Calibri" w:hAnsi="Calibri" w:cs="Calibri"/>
                <w:spacing w:val="-1"/>
              </w:rPr>
              <w:t>konuya</w:t>
            </w:r>
            <w:r w:rsidRPr="00364068">
              <w:rPr>
                <w:rFonts w:ascii="Calibri" w:hAnsi="Calibri" w:cs="Calibri"/>
                <w:spacing w:val="14"/>
              </w:rPr>
              <w:t xml:space="preserve"> </w:t>
            </w:r>
            <w:r w:rsidRPr="00364068">
              <w:rPr>
                <w:rFonts w:ascii="Calibri" w:hAnsi="Calibri" w:cs="Calibri"/>
                <w:spacing w:val="-1"/>
              </w:rPr>
              <w:t>ilişkin,</w:t>
            </w:r>
            <w:r w:rsidRPr="00364068">
              <w:rPr>
                <w:rFonts w:ascii="Calibri" w:hAnsi="Calibri" w:cs="Calibri"/>
                <w:spacing w:val="14"/>
              </w:rPr>
              <w:t xml:space="preserve"> </w:t>
            </w:r>
            <w:r w:rsidRPr="00364068">
              <w:rPr>
                <w:rFonts w:ascii="Calibri" w:hAnsi="Calibri" w:cs="Calibri"/>
                <w:spacing w:val="-1"/>
              </w:rPr>
              <w:t>bilgilendirilmeye</w:t>
            </w:r>
            <w:r w:rsidRPr="00364068">
              <w:rPr>
                <w:rFonts w:ascii="Calibri" w:hAnsi="Calibri" w:cs="Calibri"/>
                <w:spacing w:val="17"/>
              </w:rPr>
              <w:t xml:space="preserve"> </w:t>
            </w:r>
            <w:r w:rsidRPr="00364068">
              <w:rPr>
                <w:rFonts w:ascii="Calibri" w:hAnsi="Calibri" w:cs="Calibri"/>
                <w:spacing w:val="-1"/>
              </w:rPr>
              <w:t>dayanan</w:t>
            </w:r>
            <w:r w:rsidRPr="00364068">
              <w:rPr>
                <w:rFonts w:ascii="Calibri" w:hAnsi="Calibri" w:cs="Calibri"/>
                <w:spacing w:val="13"/>
              </w:rPr>
              <w:t xml:space="preserve"> </w:t>
            </w:r>
            <w:r w:rsidRPr="00364068">
              <w:rPr>
                <w:rFonts w:ascii="Calibri" w:hAnsi="Calibri" w:cs="Calibri"/>
              </w:rPr>
              <w:t>ve</w:t>
            </w:r>
            <w:r w:rsidRPr="00364068">
              <w:rPr>
                <w:rFonts w:ascii="Calibri" w:hAnsi="Calibri" w:cs="Calibri"/>
                <w:spacing w:val="12"/>
              </w:rPr>
              <w:t xml:space="preserve"> </w:t>
            </w:r>
            <w:r w:rsidRPr="00364068">
              <w:rPr>
                <w:rFonts w:ascii="Calibri" w:hAnsi="Calibri" w:cs="Calibri"/>
                <w:spacing w:val="-1"/>
              </w:rPr>
              <w:t>özgür</w:t>
            </w:r>
            <w:r w:rsidRPr="00364068">
              <w:rPr>
                <w:rFonts w:ascii="Calibri" w:hAnsi="Calibri" w:cs="Calibri"/>
                <w:spacing w:val="16"/>
              </w:rPr>
              <w:t xml:space="preserve"> </w:t>
            </w:r>
            <w:r w:rsidRPr="00364068">
              <w:rPr>
                <w:rFonts w:ascii="Calibri" w:hAnsi="Calibri" w:cs="Calibri"/>
                <w:spacing w:val="-1"/>
              </w:rPr>
              <w:t>iradeyle</w:t>
            </w:r>
            <w:r w:rsidRPr="00364068">
              <w:rPr>
                <w:rFonts w:ascii="Calibri" w:hAnsi="Calibri" w:cs="Calibri"/>
                <w:spacing w:val="59"/>
              </w:rPr>
              <w:t xml:space="preserve"> </w:t>
            </w:r>
            <w:r w:rsidRPr="00364068">
              <w:rPr>
                <w:rFonts w:ascii="Calibri" w:hAnsi="Calibri" w:cs="Calibri"/>
                <w:spacing w:val="-1"/>
              </w:rPr>
              <w:t>açıklanan rıza.</w:t>
            </w:r>
          </w:p>
        </w:tc>
      </w:tr>
      <w:tr w:rsidR="00D92049" w:rsidRPr="00D92049" w14:paraId="06A1CE21" w14:textId="77777777" w:rsidTr="00955E1F">
        <w:trPr>
          <w:trHeight w:hRule="exact" w:val="1244"/>
        </w:trPr>
        <w:tc>
          <w:tcPr>
            <w:tcW w:w="2552" w:type="dxa"/>
            <w:tcBorders>
              <w:top w:val="single" w:sz="4" w:space="0" w:color="000000"/>
              <w:left w:val="single" w:sz="4" w:space="0" w:color="000000"/>
              <w:bottom w:val="single" w:sz="4" w:space="0" w:color="000000"/>
              <w:right w:val="nil"/>
            </w:tcBorders>
            <w:shd w:val="clear" w:color="auto" w:fill="BDD6EE" w:themeFill="accent1" w:themeFillTint="66"/>
          </w:tcPr>
          <w:p w14:paraId="32B7F486" w14:textId="77777777" w:rsidR="00955E1F" w:rsidRPr="00364068" w:rsidRDefault="00955E1F" w:rsidP="002E3CB2">
            <w:pPr>
              <w:kinsoku w:val="0"/>
              <w:overflowPunct w:val="0"/>
              <w:autoSpaceDE w:val="0"/>
              <w:autoSpaceDN w:val="0"/>
              <w:adjustRightInd w:val="0"/>
              <w:spacing w:after="0" w:line="240" w:lineRule="auto"/>
              <w:ind w:left="102"/>
              <w:rPr>
                <w:rFonts w:ascii="Times New Roman" w:hAnsi="Times New Roman" w:cs="Times New Roman"/>
                <w:sz w:val="24"/>
                <w:szCs w:val="24"/>
              </w:rPr>
            </w:pPr>
            <w:r w:rsidRPr="00364068">
              <w:rPr>
                <w:rFonts w:ascii="Calibri" w:hAnsi="Calibri" w:cs="Calibri"/>
                <w:b/>
                <w:bCs/>
                <w:spacing w:val="-1"/>
              </w:rPr>
              <w:t>Anonim</w:t>
            </w:r>
            <w:r w:rsidRPr="00364068">
              <w:rPr>
                <w:rFonts w:ascii="Calibri" w:hAnsi="Calibri" w:cs="Calibri"/>
                <w:b/>
                <w:bCs/>
              </w:rPr>
              <w:t xml:space="preserve"> </w:t>
            </w:r>
            <w:r w:rsidRPr="00364068">
              <w:rPr>
                <w:rFonts w:ascii="Calibri" w:hAnsi="Calibri" w:cs="Calibri"/>
                <w:b/>
                <w:bCs/>
                <w:spacing w:val="-1"/>
              </w:rPr>
              <w:t>Hale</w:t>
            </w:r>
            <w:r w:rsidRPr="00364068">
              <w:rPr>
                <w:rFonts w:ascii="Calibri" w:hAnsi="Calibri" w:cs="Calibri"/>
                <w:b/>
                <w:bCs/>
                <w:spacing w:val="-3"/>
              </w:rPr>
              <w:t xml:space="preserve"> </w:t>
            </w:r>
            <w:r w:rsidRPr="00364068">
              <w:rPr>
                <w:rFonts w:ascii="Calibri" w:hAnsi="Calibri" w:cs="Calibri"/>
                <w:b/>
                <w:bCs/>
                <w:spacing w:val="-1"/>
              </w:rPr>
              <w:t>Getirme</w:t>
            </w:r>
          </w:p>
        </w:tc>
        <w:tc>
          <w:tcPr>
            <w:tcW w:w="6375" w:type="dxa"/>
            <w:tcBorders>
              <w:top w:val="single" w:sz="4" w:space="0" w:color="000000"/>
              <w:left w:val="nil"/>
              <w:bottom w:val="single" w:sz="4" w:space="0" w:color="000000"/>
              <w:right w:val="single" w:sz="4" w:space="0" w:color="000000"/>
            </w:tcBorders>
            <w:shd w:val="clear" w:color="auto" w:fill="FFFFFF" w:themeFill="background1"/>
          </w:tcPr>
          <w:p w14:paraId="562C901F" w14:textId="4106ED44" w:rsidR="00955E1F" w:rsidRPr="00364068" w:rsidRDefault="00955E1F" w:rsidP="002E3CB2">
            <w:pPr>
              <w:kinsoku w:val="0"/>
              <w:overflowPunct w:val="0"/>
              <w:autoSpaceDE w:val="0"/>
              <w:autoSpaceDN w:val="0"/>
              <w:adjustRightInd w:val="0"/>
              <w:spacing w:after="0" w:line="240" w:lineRule="auto"/>
              <w:ind w:left="108" w:right="102"/>
              <w:jc w:val="both"/>
              <w:rPr>
                <w:rFonts w:ascii="Times New Roman" w:hAnsi="Times New Roman" w:cs="Times New Roman"/>
                <w:sz w:val="24"/>
                <w:szCs w:val="24"/>
              </w:rPr>
            </w:pPr>
            <w:r w:rsidRPr="00364068">
              <w:rPr>
                <w:rFonts w:ascii="Calibri" w:hAnsi="Calibri" w:cs="Calibri"/>
              </w:rPr>
              <w:t>Kişisel</w:t>
            </w:r>
            <w:r w:rsidRPr="00364068">
              <w:rPr>
                <w:rFonts w:ascii="Calibri" w:hAnsi="Calibri" w:cs="Calibri"/>
                <w:spacing w:val="19"/>
              </w:rPr>
              <w:t xml:space="preserve"> </w:t>
            </w:r>
            <w:r w:rsidRPr="00364068">
              <w:rPr>
                <w:rFonts w:ascii="Calibri" w:hAnsi="Calibri" w:cs="Calibri"/>
                <w:spacing w:val="-1"/>
              </w:rPr>
              <w:t>verinin,</w:t>
            </w:r>
            <w:r w:rsidRPr="00364068">
              <w:rPr>
                <w:rFonts w:ascii="Calibri" w:hAnsi="Calibri" w:cs="Calibri"/>
                <w:spacing w:val="19"/>
              </w:rPr>
              <w:t xml:space="preserve"> </w:t>
            </w:r>
            <w:r w:rsidRPr="00364068">
              <w:rPr>
                <w:rFonts w:ascii="Calibri" w:hAnsi="Calibri" w:cs="Calibri"/>
              </w:rPr>
              <w:t>kişisel</w:t>
            </w:r>
            <w:r w:rsidRPr="00364068">
              <w:rPr>
                <w:rFonts w:ascii="Calibri" w:hAnsi="Calibri" w:cs="Calibri"/>
                <w:spacing w:val="16"/>
              </w:rPr>
              <w:t xml:space="preserve"> </w:t>
            </w:r>
            <w:r w:rsidRPr="00364068">
              <w:rPr>
                <w:rFonts w:ascii="Calibri" w:hAnsi="Calibri" w:cs="Calibri"/>
              </w:rPr>
              <w:t>veri</w:t>
            </w:r>
            <w:r w:rsidRPr="00364068">
              <w:rPr>
                <w:rFonts w:ascii="Calibri" w:hAnsi="Calibri" w:cs="Calibri"/>
                <w:spacing w:val="16"/>
              </w:rPr>
              <w:t xml:space="preserve"> </w:t>
            </w:r>
            <w:r w:rsidRPr="00364068">
              <w:rPr>
                <w:rFonts w:ascii="Calibri" w:hAnsi="Calibri" w:cs="Calibri"/>
                <w:spacing w:val="-1"/>
              </w:rPr>
              <w:t>niteliğini</w:t>
            </w:r>
            <w:r w:rsidRPr="00364068">
              <w:rPr>
                <w:rFonts w:ascii="Calibri" w:hAnsi="Calibri" w:cs="Calibri"/>
                <w:spacing w:val="19"/>
              </w:rPr>
              <w:t xml:space="preserve"> </w:t>
            </w:r>
            <w:r w:rsidRPr="00364068">
              <w:rPr>
                <w:rFonts w:ascii="Calibri" w:hAnsi="Calibri" w:cs="Calibri"/>
                <w:spacing w:val="-1"/>
              </w:rPr>
              <w:t>kaybedecek</w:t>
            </w:r>
            <w:r w:rsidRPr="00364068">
              <w:rPr>
                <w:rFonts w:ascii="Calibri" w:hAnsi="Calibri" w:cs="Calibri"/>
                <w:spacing w:val="17"/>
              </w:rPr>
              <w:t xml:space="preserve"> </w:t>
            </w:r>
            <w:r w:rsidRPr="00364068">
              <w:rPr>
                <w:rFonts w:ascii="Calibri" w:hAnsi="Calibri" w:cs="Calibri"/>
              </w:rPr>
              <w:t>ve</w:t>
            </w:r>
            <w:r w:rsidRPr="00364068">
              <w:rPr>
                <w:rFonts w:ascii="Calibri" w:hAnsi="Calibri" w:cs="Calibri"/>
                <w:spacing w:val="20"/>
              </w:rPr>
              <w:t xml:space="preserve"> </w:t>
            </w:r>
            <w:r w:rsidRPr="00364068">
              <w:rPr>
                <w:rFonts w:ascii="Calibri" w:hAnsi="Calibri" w:cs="Calibri"/>
                <w:spacing w:val="-2"/>
              </w:rPr>
              <w:t>bu</w:t>
            </w:r>
            <w:r w:rsidRPr="00364068">
              <w:rPr>
                <w:rFonts w:ascii="Calibri" w:hAnsi="Calibri" w:cs="Calibri"/>
                <w:spacing w:val="18"/>
              </w:rPr>
              <w:t xml:space="preserve"> </w:t>
            </w:r>
            <w:r w:rsidRPr="00364068">
              <w:rPr>
                <w:rFonts w:ascii="Calibri" w:hAnsi="Calibri" w:cs="Calibri"/>
                <w:spacing w:val="-1"/>
              </w:rPr>
              <w:t>durumun</w:t>
            </w:r>
            <w:r w:rsidRPr="00364068">
              <w:rPr>
                <w:rFonts w:ascii="Calibri" w:hAnsi="Calibri" w:cs="Calibri"/>
                <w:spacing w:val="18"/>
              </w:rPr>
              <w:t xml:space="preserve"> </w:t>
            </w:r>
            <w:r w:rsidRPr="00364068">
              <w:rPr>
                <w:rFonts w:ascii="Calibri" w:hAnsi="Calibri" w:cs="Calibri"/>
                <w:spacing w:val="-1"/>
              </w:rPr>
              <w:t>geri</w:t>
            </w:r>
            <w:r w:rsidRPr="00364068">
              <w:rPr>
                <w:rFonts w:ascii="Calibri" w:hAnsi="Calibri" w:cs="Calibri"/>
                <w:spacing w:val="43"/>
              </w:rPr>
              <w:t xml:space="preserve"> </w:t>
            </w:r>
            <w:r w:rsidRPr="00364068">
              <w:rPr>
                <w:rFonts w:ascii="Calibri" w:hAnsi="Calibri" w:cs="Calibri"/>
                <w:spacing w:val="-1"/>
              </w:rPr>
              <w:t>alınamayacağı</w:t>
            </w:r>
            <w:r w:rsidRPr="00364068">
              <w:rPr>
                <w:rFonts w:ascii="Calibri" w:hAnsi="Calibri" w:cs="Calibri"/>
                <w:spacing w:val="4"/>
              </w:rPr>
              <w:t xml:space="preserve"> </w:t>
            </w:r>
            <w:r w:rsidRPr="00364068">
              <w:rPr>
                <w:rFonts w:ascii="Calibri" w:hAnsi="Calibri" w:cs="Calibri"/>
                <w:spacing w:val="-1"/>
              </w:rPr>
              <w:t>şekilde</w:t>
            </w:r>
            <w:r w:rsidRPr="00364068">
              <w:rPr>
                <w:rFonts w:ascii="Calibri" w:hAnsi="Calibri" w:cs="Calibri"/>
                <w:spacing w:val="2"/>
              </w:rPr>
              <w:t xml:space="preserve"> </w:t>
            </w:r>
            <w:r w:rsidRPr="00364068">
              <w:rPr>
                <w:rFonts w:ascii="Calibri" w:hAnsi="Calibri" w:cs="Calibri"/>
                <w:spacing w:val="-1"/>
              </w:rPr>
              <w:t>değiştirilmesidir.</w:t>
            </w:r>
            <w:r w:rsidRPr="00364068">
              <w:rPr>
                <w:rFonts w:ascii="Calibri" w:hAnsi="Calibri" w:cs="Calibri"/>
                <w:spacing w:val="3"/>
              </w:rPr>
              <w:t xml:space="preserve"> </w:t>
            </w:r>
            <w:r w:rsidR="002539D5">
              <w:rPr>
                <w:rFonts w:ascii="Calibri" w:hAnsi="Calibri" w:cs="Calibri"/>
              </w:rPr>
              <w:t xml:space="preserve">Ör: </w:t>
            </w:r>
            <w:r w:rsidRPr="00364068">
              <w:rPr>
                <w:rFonts w:ascii="Calibri" w:hAnsi="Calibri" w:cs="Calibri"/>
                <w:spacing w:val="-1"/>
              </w:rPr>
              <w:t>Maskeleme,</w:t>
            </w:r>
            <w:r w:rsidRPr="00364068">
              <w:rPr>
                <w:rFonts w:ascii="Calibri" w:hAnsi="Calibri" w:cs="Calibri"/>
                <w:spacing w:val="49"/>
              </w:rPr>
              <w:t xml:space="preserve"> </w:t>
            </w:r>
            <w:r w:rsidRPr="00364068">
              <w:rPr>
                <w:rFonts w:ascii="Calibri" w:hAnsi="Calibri" w:cs="Calibri"/>
                <w:spacing w:val="-1"/>
              </w:rPr>
              <w:t>toplulaştırma,</w:t>
            </w:r>
            <w:r w:rsidRPr="00364068">
              <w:rPr>
                <w:rFonts w:ascii="Calibri" w:hAnsi="Calibri" w:cs="Calibri"/>
                <w:spacing w:val="2"/>
              </w:rPr>
              <w:t xml:space="preserve"> </w:t>
            </w:r>
            <w:r w:rsidRPr="00364068">
              <w:rPr>
                <w:rFonts w:ascii="Calibri" w:hAnsi="Calibri" w:cs="Calibri"/>
                <w:spacing w:val="-1"/>
              </w:rPr>
              <w:t>veri</w:t>
            </w:r>
            <w:r w:rsidRPr="00364068">
              <w:rPr>
                <w:rFonts w:ascii="Calibri" w:hAnsi="Calibri" w:cs="Calibri"/>
                <w:spacing w:val="5"/>
              </w:rPr>
              <w:t xml:space="preserve"> </w:t>
            </w:r>
            <w:r w:rsidRPr="00364068">
              <w:rPr>
                <w:rFonts w:ascii="Calibri" w:hAnsi="Calibri" w:cs="Calibri"/>
                <w:spacing w:val="-2"/>
              </w:rPr>
              <w:t>bozma</w:t>
            </w:r>
            <w:r w:rsidRPr="00364068">
              <w:rPr>
                <w:rFonts w:ascii="Calibri" w:hAnsi="Calibri" w:cs="Calibri"/>
                <w:spacing w:val="2"/>
              </w:rPr>
              <w:t xml:space="preserve"> </w:t>
            </w:r>
            <w:r w:rsidRPr="00364068">
              <w:rPr>
                <w:rFonts w:ascii="Calibri" w:hAnsi="Calibri" w:cs="Calibri"/>
                <w:spacing w:val="-1"/>
              </w:rPr>
              <w:t>vb.</w:t>
            </w:r>
            <w:r w:rsidRPr="00364068">
              <w:rPr>
                <w:rFonts w:ascii="Calibri" w:hAnsi="Calibri" w:cs="Calibri"/>
                <w:spacing w:val="4"/>
              </w:rPr>
              <w:t xml:space="preserve"> </w:t>
            </w:r>
            <w:r w:rsidRPr="00364068">
              <w:rPr>
                <w:rFonts w:ascii="Calibri" w:hAnsi="Calibri" w:cs="Calibri"/>
                <w:spacing w:val="-1"/>
              </w:rPr>
              <w:t>tekniklerle</w:t>
            </w:r>
            <w:r w:rsidRPr="00364068">
              <w:rPr>
                <w:rFonts w:ascii="Calibri" w:hAnsi="Calibri" w:cs="Calibri"/>
                <w:spacing w:val="3"/>
              </w:rPr>
              <w:t xml:space="preserve"> </w:t>
            </w:r>
            <w:r w:rsidRPr="00364068">
              <w:rPr>
                <w:rFonts w:ascii="Calibri" w:hAnsi="Calibri" w:cs="Calibri"/>
                <w:spacing w:val="-1"/>
              </w:rPr>
              <w:t>kişisel</w:t>
            </w:r>
            <w:r w:rsidRPr="00364068">
              <w:rPr>
                <w:rFonts w:ascii="Calibri" w:hAnsi="Calibri" w:cs="Calibri"/>
                <w:spacing w:val="2"/>
              </w:rPr>
              <w:t xml:space="preserve"> </w:t>
            </w:r>
            <w:r w:rsidRPr="00364068">
              <w:rPr>
                <w:rFonts w:ascii="Calibri" w:hAnsi="Calibri" w:cs="Calibri"/>
                <w:spacing w:val="-1"/>
              </w:rPr>
              <w:t>verinin</w:t>
            </w:r>
            <w:r w:rsidRPr="00364068">
              <w:rPr>
                <w:rFonts w:ascii="Calibri" w:hAnsi="Calibri" w:cs="Calibri"/>
                <w:spacing w:val="4"/>
              </w:rPr>
              <w:t xml:space="preserve"> </w:t>
            </w:r>
            <w:r w:rsidRPr="00364068">
              <w:rPr>
                <w:rFonts w:ascii="Calibri" w:hAnsi="Calibri" w:cs="Calibri"/>
                <w:spacing w:val="-1"/>
              </w:rPr>
              <w:t>bir</w:t>
            </w:r>
            <w:r w:rsidRPr="00364068">
              <w:rPr>
                <w:rFonts w:ascii="Calibri" w:hAnsi="Calibri" w:cs="Calibri"/>
                <w:spacing w:val="4"/>
              </w:rPr>
              <w:t xml:space="preserve"> </w:t>
            </w:r>
            <w:r w:rsidRPr="00364068">
              <w:rPr>
                <w:rFonts w:ascii="Calibri" w:hAnsi="Calibri" w:cs="Calibri"/>
                <w:spacing w:val="-1"/>
              </w:rPr>
              <w:t>gerçek</w:t>
            </w:r>
            <w:r w:rsidRPr="00364068">
              <w:rPr>
                <w:rFonts w:ascii="Calibri" w:hAnsi="Calibri" w:cs="Calibri"/>
                <w:spacing w:val="3"/>
              </w:rPr>
              <w:t xml:space="preserve"> </w:t>
            </w:r>
            <w:r w:rsidRPr="00364068">
              <w:rPr>
                <w:rFonts w:ascii="Calibri" w:hAnsi="Calibri" w:cs="Calibri"/>
                <w:spacing w:val="-1"/>
              </w:rPr>
              <w:t>kişi</w:t>
            </w:r>
            <w:r w:rsidRPr="00364068">
              <w:rPr>
                <w:rFonts w:ascii="Calibri" w:hAnsi="Calibri" w:cs="Calibri"/>
                <w:spacing w:val="67"/>
              </w:rPr>
              <w:t xml:space="preserve"> </w:t>
            </w:r>
            <w:r w:rsidRPr="00364068">
              <w:rPr>
                <w:rFonts w:ascii="Calibri" w:hAnsi="Calibri" w:cs="Calibri"/>
                <w:spacing w:val="-1"/>
              </w:rPr>
              <w:t>ile</w:t>
            </w:r>
            <w:r w:rsidRPr="00364068">
              <w:rPr>
                <w:rFonts w:ascii="Calibri" w:hAnsi="Calibri" w:cs="Calibri"/>
              </w:rPr>
              <w:t xml:space="preserve"> </w:t>
            </w:r>
            <w:r w:rsidRPr="00364068">
              <w:rPr>
                <w:rFonts w:ascii="Calibri" w:hAnsi="Calibri" w:cs="Calibri"/>
                <w:spacing w:val="-1"/>
              </w:rPr>
              <w:t>ilişkilendirilemeyecek</w:t>
            </w:r>
            <w:r w:rsidRPr="00364068">
              <w:rPr>
                <w:rFonts w:ascii="Calibri" w:hAnsi="Calibri" w:cs="Calibri"/>
                <w:spacing w:val="-2"/>
              </w:rPr>
              <w:t xml:space="preserve"> </w:t>
            </w:r>
            <w:r w:rsidRPr="00364068">
              <w:rPr>
                <w:rFonts w:ascii="Calibri" w:hAnsi="Calibri" w:cs="Calibri"/>
                <w:spacing w:val="-1"/>
              </w:rPr>
              <w:t>hale</w:t>
            </w:r>
            <w:r w:rsidRPr="00364068">
              <w:rPr>
                <w:rFonts w:ascii="Calibri" w:hAnsi="Calibri" w:cs="Calibri"/>
              </w:rPr>
              <w:t xml:space="preserve"> </w:t>
            </w:r>
            <w:r w:rsidRPr="00364068">
              <w:rPr>
                <w:rFonts w:ascii="Calibri" w:hAnsi="Calibri" w:cs="Calibri"/>
                <w:spacing w:val="-1"/>
              </w:rPr>
              <w:t>getirilmesi.</w:t>
            </w:r>
          </w:p>
        </w:tc>
      </w:tr>
      <w:tr w:rsidR="00D92049" w:rsidRPr="00D92049" w14:paraId="20B08479" w14:textId="77777777" w:rsidTr="00955E1F">
        <w:trPr>
          <w:trHeight w:hRule="exact" w:val="938"/>
        </w:trPr>
        <w:tc>
          <w:tcPr>
            <w:tcW w:w="2552" w:type="dxa"/>
            <w:tcBorders>
              <w:top w:val="single" w:sz="4" w:space="0" w:color="000000"/>
              <w:left w:val="single" w:sz="4" w:space="0" w:color="000000"/>
              <w:bottom w:val="single" w:sz="4" w:space="0" w:color="000000"/>
              <w:right w:val="nil"/>
            </w:tcBorders>
            <w:shd w:val="clear" w:color="auto" w:fill="BDD6EE" w:themeFill="accent1" w:themeFillTint="66"/>
          </w:tcPr>
          <w:p w14:paraId="086D8BCD" w14:textId="77777777" w:rsidR="00955E1F" w:rsidRPr="00364068" w:rsidRDefault="00955E1F" w:rsidP="002E3CB2">
            <w:pPr>
              <w:kinsoku w:val="0"/>
              <w:overflowPunct w:val="0"/>
              <w:autoSpaceDE w:val="0"/>
              <w:autoSpaceDN w:val="0"/>
              <w:adjustRightInd w:val="0"/>
              <w:spacing w:after="0" w:line="240" w:lineRule="auto"/>
              <w:ind w:left="102"/>
              <w:rPr>
                <w:rFonts w:ascii="Times New Roman" w:hAnsi="Times New Roman" w:cs="Times New Roman"/>
                <w:sz w:val="24"/>
                <w:szCs w:val="24"/>
              </w:rPr>
            </w:pPr>
            <w:r w:rsidRPr="00364068">
              <w:rPr>
                <w:rFonts w:ascii="Calibri" w:hAnsi="Calibri" w:cs="Calibri"/>
                <w:b/>
                <w:bCs/>
                <w:spacing w:val="-1"/>
              </w:rPr>
              <w:t>Çalışan</w:t>
            </w:r>
            <w:r w:rsidRPr="00364068">
              <w:rPr>
                <w:rFonts w:ascii="Calibri" w:hAnsi="Calibri" w:cs="Calibri"/>
                <w:b/>
                <w:bCs/>
              </w:rPr>
              <w:t xml:space="preserve"> </w:t>
            </w:r>
            <w:r w:rsidRPr="00364068">
              <w:rPr>
                <w:rFonts w:ascii="Calibri" w:hAnsi="Calibri" w:cs="Calibri"/>
                <w:b/>
                <w:bCs/>
                <w:spacing w:val="-1"/>
              </w:rPr>
              <w:t>Adayı</w:t>
            </w:r>
          </w:p>
        </w:tc>
        <w:tc>
          <w:tcPr>
            <w:tcW w:w="6375" w:type="dxa"/>
            <w:tcBorders>
              <w:top w:val="single" w:sz="4" w:space="0" w:color="000000"/>
              <w:left w:val="nil"/>
              <w:bottom w:val="single" w:sz="4" w:space="0" w:color="000000"/>
              <w:right w:val="single" w:sz="4" w:space="0" w:color="000000"/>
            </w:tcBorders>
            <w:shd w:val="clear" w:color="auto" w:fill="FFFFFF" w:themeFill="background1"/>
          </w:tcPr>
          <w:p w14:paraId="6D98F9B5" w14:textId="77777777" w:rsidR="00955E1F" w:rsidRPr="00364068" w:rsidRDefault="00955E1F" w:rsidP="002E3CB2">
            <w:pPr>
              <w:kinsoku w:val="0"/>
              <w:overflowPunct w:val="0"/>
              <w:autoSpaceDE w:val="0"/>
              <w:autoSpaceDN w:val="0"/>
              <w:adjustRightInd w:val="0"/>
              <w:spacing w:after="0" w:line="240" w:lineRule="auto"/>
              <w:ind w:left="108" w:right="103"/>
              <w:jc w:val="both"/>
              <w:rPr>
                <w:rFonts w:ascii="Times New Roman" w:hAnsi="Times New Roman" w:cs="Times New Roman"/>
                <w:sz w:val="24"/>
                <w:szCs w:val="24"/>
              </w:rPr>
            </w:pPr>
            <w:r w:rsidRPr="00364068">
              <w:rPr>
                <w:rFonts w:ascii="Calibri" w:hAnsi="Calibri" w:cs="Calibri"/>
                <w:spacing w:val="-1"/>
              </w:rPr>
              <w:t>Şirketimize</w:t>
            </w:r>
            <w:r w:rsidRPr="00364068">
              <w:rPr>
                <w:rFonts w:ascii="Calibri" w:hAnsi="Calibri" w:cs="Calibri"/>
                <w:spacing w:val="27"/>
              </w:rPr>
              <w:t xml:space="preserve"> </w:t>
            </w:r>
            <w:r w:rsidRPr="00364068">
              <w:rPr>
                <w:rFonts w:ascii="Calibri" w:hAnsi="Calibri" w:cs="Calibri"/>
                <w:spacing w:val="-1"/>
              </w:rPr>
              <w:t>herhangi</w:t>
            </w:r>
            <w:r w:rsidRPr="00364068">
              <w:rPr>
                <w:rFonts w:ascii="Calibri" w:hAnsi="Calibri" w:cs="Calibri"/>
                <w:spacing w:val="27"/>
              </w:rPr>
              <w:t xml:space="preserve"> </w:t>
            </w:r>
            <w:r w:rsidRPr="00364068">
              <w:rPr>
                <w:rFonts w:ascii="Calibri" w:hAnsi="Calibri" w:cs="Calibri"/>
                <w:spacing w:val="-1"/>
              </w:rPr>
              <w:t>bir</w:t>
            </w:r>
            <w:r w:rsidRPr="00364068">
              <w:rPr>
                <w:rFonts w:ascii="Calibri" w:hAnsi="Calibri" w:cs="Calibri"/>
                <w:spacing w:val="22"/>
              </w:rPr>
              <w:t xml:space="preserve"> </w:t>
            </w:r>
            <w:r w:rsidRPr="00364068">
              <w:rPr>
                <w:rFonts w:ascii="Calibri" w:hAnsi="Calibri" w:cs="Calibri"/>
              </w:rPr>
              <w:t>yolla</w:t>
            </w:r>
            <w:r w:rsidRPr="00364068">
              <w:rPr>
                <w:rFonts w:ascii="Calibri" w:hAnsi="Calibri" w:cs="Calibri"/>
                <w:spacing w:val="25"/>
              </w:rPr>
              <w:t xml:space="preserve"> </w:t>
            </w:r>
            <w:r w:rsidRPr="00364068">
              <w:rPr>
                <w:rFonts w:ascii="Calibri" w:hAnsi="Calibri" w:cs="Calibri"/>
              </w:rPr>
              <w:t>iş</w:t>
            </w:r>
            <w:r w:rsidRPr="00364068">
              <w:rPr>
                <w:rFonts w:ascii="Calibri" w:hAnsi="Calibri" w:cs="Calibri"/>
                <w:spacing w:val="26"/>
              </w:rPr>
              <w:t xml:space="preserve"> </w:t>
            </w:r>
            <w:r w:rsidRPr="00364068">
              <w:rPr>
                <w:rFonts w:ascii="Calibri" w:hAnsi="Calibri" w:cs="Calibri"/>
                <w:spacing w:val="-1"/>
              </w:rPr>
              <w:t>başvurusunda</w:t>
            </w:r>
            <w:r w:rsidRPr="00364068">
              <w:rPr>
                <w:rFonts w:ascii="Calibri" w:hAnsi="Calibri" w:cs="Calibri"/>
                <w:spacing w:val="27"/>
              </w:rPr>
              <w:t xml:space="preserve"> </w:t>
            </w:r>
            <w:r w:rsidRPr="00364068">
              <w:rPr>
                <w:rFonts w:ascii="Calibri" w:hAnsi="Calibri" w:cs="Calibri"/>
                <w:spacing w:val="-1"/>
              </w:rPr>
              <w:t>bulunmuş</w:t>
            </w:r>
            <w:r w:rsidRPr="00364068">
              <w:rPr>
                <w:rFonts w:ascii="Calibri" w:hAnsi="Calibri" w:cs="Calibri"/>
                <w:spacing w:val="27"/>
              </w:rPr>
              <w:t xml:space="preserve"> </w:t>
            </w:r>
            <w:r w:rsidRPr="00364068">
              <w:rPr>
                <w:rFonts w:ascii="Calibri" w:hAnsi="Calibri" w:cs="Calibri"/>
              </w:rPr>
              <w:t>ya</w:t>
            </w:r>
            <w:r w:rsidRPr="00364068">
              <w:rPr>
                <w:rFonts w:ascii="Calibri" w:hAnsi="Calibri" w:cs="Calibri"/>
                <w:spacing w:val="25"/>
              </w:rPr>
              <w:t xml:space="preserve"> </w:t>
            </w:r>
            <w:r w:rsidRPr="00364068">
              <w:rPr>
                <w:rFonts w:ascii="Calibri" w:hAnsi="Calibri" w:cs="Calibri"/>
                <w:spacing w:val="-1"/>
              </w:rPr>
              <w:t>da</w:t>
            </w:r>
            <w:r w:rsidRPr="00364068">
              <w:rPr>
                <w:rFonts w:ascii="Calibri" w:hAnsi="Calibri" w:cs="Calibri"/>
                <w:spacing w:val="35"/>
              </w:rPr>
              <w:t xml:space="preserve"> </w:t>
            </w:r>
            <w:r w:rsidRPr="00364068">
              <w:rPr>
                <w:rFonts w:ascii="Calibri" w:hAnsi="Calibri" w:cs="Calibri"/>
                <w:spacing w:val="-1"/>
              </w:rPr>
              <w:t>özgeçmiş</w:t>
            </w:r>
            <w:r w:rsidRPr="00364068">
              <w:rPr>
                <w:rFonts w:ascii="Calibri" w:hAnsi="Calibri" w:cs="Calibri"/>
                <w:spacing w:val="20"/>
              </w:rPr>
              <w:t xml:space="preserve"> </w:t>
            </w:r>
            <w:r w:rsidRPr="00364068">
              <w:rPr>
                <w:rFonts w:ascii="Calibri" w:hAnsi="Calibri" w:cs="Calibri"/>
              </w:rPr>
              <w:t>ve</w:t>
            </w:r>
            <w:r w:rsidRPr="00364068">
              <w:rPr>
                <w:rFonts w:ascii="Calibri" w:hAnsi="Calibri" w:cs="Calibri"/>
                <w:spacing w:val="20"/>
              </w:rPr>
              <w:t xml:space="preserve"> </w:t>
            </w:r>
            <w:r w:rsidRPr="00364068">
              <w:rPr>
                <w:rFonts w:ascii="Calibri" w:hAnsi="Calibri" w:cs="Calibri"/>
                <w:spacing w:val="-1"/>
              </w:rPr>
              <w:t>ilgili</w:t>
            </w:r>
            <w:r w:rsidRPr="00364068">
              <w:rPr>
                <w:rFonts w:ascii="Calibri" w:hAnsi="Calibri" w:cs="Calibri"/>
                <w:spacing w:val="22"/>
              </w:rPr>
              <w:t xml:space="preserve"> </w:t>
            </w:r>
            <w:r w:rsidRPr="00364068">
              <w:rPr>
                <w:rFonts w:ascii="Calibri" w:hAnsi="Calibri" w:cs="Calibri"/>
                <w:spacing w:val="-1"/>
              </w:rPr>
              <w:t>bilgilerini</w:t>
            </w:r>
            <w:r w:rsidRPr="00364068">
              <w:rPr>
                <w:rFonts w:ascii="Calibri" w:hAnsi="Calibri" w:cs="Calibri"/>
                <w:spacing w:val="22"/>
              </w:rPr>
              <w:t xml:space="preserve"> </w:t>
            </w:r>
            <w:r w:rsidRPr="00364068">
              <w:rPr>
                <w:rFonts w:ascii="Calibri" w:hAnsi="Calibri" w:cs="Calibri"/>
                <w:spacing w:val="-1"/>
              </w:rPr>
              <w:t>şirketimizin</w:t>
            </w:r>
            <w:r w:rsidRPr="00364068">
              <w:rPr>
                <w:rFonts w:ascii="Calibri" w:hAnsi="Calibri" w:cs="Calibri"/>
                <w:spacing w:val="21"/>
              </w:rPr>
              <w:t xml:space="preserve"> </w:t>
            </w:r>
            <w:r w:rsidRPr="00364068">
              <w:rPr>
                <w:rFonts w:ascii="Calibri" w:hAnsi="Calibri" w:cs="Calibri"/>
                <w:spacing w:val="-1"/>
              </w:rPr>
              <w:t>incelemesine</w:t>
            </w:r>
            <w:r w:rsidRPr="00364068">
              <w:rPr>
                <w:rFonts w:ascii="Calibri" w:hAnsi="Calibri" w:cs="Calibri"/>
                <w:spacing w:val="23"/>
              </w:rPr>
              <w:t xml:space="preserve"> </w:t>
            </w:r>
            <w:r w:rsidRPr="00364068">
              <w:rPr>
                <w:rFonts w:ascii="Calibri" w:hAnsi="Calibri" w:cs="Calibri"/>
                <w:spacing w:val="-1"/>
              </w:rPr>
              <w:t>açmış</w:t>
            </w:r>
            <w:r w:rsidRPr="00364068">
              <w:rPr>
                <w:rFonts w:ascii="Calibri" w:hAnsi="Calibri" w:cs="Calibri"/>
                <w:spacing w:val="20"/>
              </w:rPr>
              <w:t xml:space="preserve"> </w:t>
            </w:r>
            <w:r w:rsidRPr="00364068">
              <w:rPr>
                <w:rFonts w:ascii="Calibri" w:hAnsi="Calibri" w:cs="Calibri"/>
                <w:spacing w:val="-1"/>
              </w:rPr>
              <w:t>olan</w:t>
            </w:r>
            <w:r w:rsidRPr="00364068">
              <w:rPr>
                <w:rFonts w:ascii="Calibri" w:hAnsi="Calibri" w:cs="Calibri"/>
                <w:spacing w:val="47"/>
              </w:rPr>
              <w:t xml:space="preserve"> </w:t>
            </w:r>
            <w:r w:rsidRPr="00364068">
              <w:rPr>
                <w:rFonts w:ascii="Calibri" w:hAnsi="Calibri" w:cs="Calibri"/>
                <w:spacing w:val="-1"/>
              </w:rPr>
              <w:t>gerçek</w:t>
            </w:r>
            <w:r w:rsidRPr="00364068">
              <w:rPr>
                <w:rFonts w:ascii="Calibri" w:hAnsi="Calibri" w:cs="Calibri"/>
                <w:spacing w:val="-2"/>
              </w:rPr>
              <w:t xml:space="preserve"> </w:t>
            </w:r>
            <w:r w:rsidRPr="00364068">
              <w:rPr>
                <w:rFonts w:ascii="Calibri" w:hAnsi="Calibri" w:cs="Calibri"/>
                <w:spacing w:val="-1"/>
              </w:rPr>
              <w:t>kişiler</w:t>
            </w:r>
          </w:p>
        </w:tc>
      </w:tr>
      <w:tr w:rsidR="00D92049" w:rsidRPr="00D92049" w14:paraId="48A009AB" w14:textId="77777777" w:rsidTr="00955E1F">
        <w:trPr>
          <w:trHeight w:hRule="exact" w:val="1770"/>
        </w:trPr>
        <w:tc>
          <w:tcPr>
            <w:tcW w:w="2552" w:type="dxa"/>
            <w:tcBorders>
              <w:top w:val="single" w:sz="4" w:space="0" w:color="000000"/>
              <w:left w:val="single" w:sz="4" w:space="0" w:color="000000"/>
              <w:bottom w:val="single" w:sz="4" w:space="0" w:color="000000"/>
              <w:right w:val="nil"/>
            </w:tcBorders>
            <w:shd w:val="clear" w:color="auto" w:fill="BDD6EE" w:themeFill="accent1" w:themeFillTint="66"/>
          </w:tcPr>
          <w:p w14:paraId="2ED6E934" w14:textId="77777777" w:rsidR="00955E1F" w:rsidRPr="00364068" w:rsidRDefault="004A623D" w:rsidP="002E3CB2">
            <w:pPr>
              <w:kinsoku w:val="0"/>
              <w:overflowPunct w:val="0"/>
              <w:autoSpaceDE w:val="0"/>
              <w:autoSpaceDN w:val="0"/>
              <w:adjustRightInd w:val="0"/>
              <w:spacing w:after="0" w:line="240" w:lineRule="auto"/>
              <w:ind w:left="102" w:right="104"/>
              <w:jc w:val="both"/>
              <w:rPr>
                <w:rFonts w:ascii="Times New Roman" w:hAnsi="Times New Roman" w:cs="Times New Roman"/>
                <w:sz w:val="24"/>
                <w:szCs w:val="24"/>
              </w:rPr>
            </w:pPr>
            <w:r w:rsidRPr="00364068">
              <w:rPr>
                <w:rFonts w:ascii="Calibri" w:hAnsi="Calibri" w:cs="Calibri"/>
                <w:b/>
                <w:bCs/>
                <w:spacing w:val="-1"/>
              </w:rPr>
              <w:t>İş Ortakları</w:t>
            </w:r>
          </w:p>
        </w:tc>
        <w:tc>
          <w:tcPr>
            <w:tcW w:w="6375" w:type="dxa"/>
            <w:tcBorders>
              <w:top w:val="single" w:sz="4" w:space="0" w:color="000000"/>
              <w:left w:val="nil"/>
              <w:bottom w:val="single" w:sz="4" w:space="0" w:color="000000"/>
              <w:right w:val="single" w:sz="4" w:space="0" w:color="000000"/>
            </w:tcBorders>
            <w:shd w:val="clear" w:color="auto" w:fill="FFFFFF" w:themeFill="background1"/>
          </w:tcPr>
          <w:p w14:paraId="05BD422A" w14:textId="77777777" w:rsidR="00955E1F" w:rsidRPr="00364068" w:rsidRDefault="00955E1F" w:rsidP="002E3CB2">
            <w:pPr>
              <w:kinsoku w:val="0"/>
              <w:overflowPunct w:val="0"/>
              <w:autoSpaceDE w:val="0"/>
              <w:autoSpaceDN w:val="0"/>
              <w:adjustRightInd w:val="0"/>
              <w:spacing w:after="0" w:line="240" w:lineRule="auto"/>
              <w:ind w:left="108" w:right="102"/>
              <w:jc w:val="both"/>
              <w:rPr>
                <w:rFonts w:ascii="Times New Roman" w:hAnsi="Times New Roman" w:cs="Times New Roman"/>
                <w:sz w:val="24"/>
                <w:szCs w:val="24"/>
              </w:rPr>
            </w:pPr>
            <w:r w:rsidRPr="00364068">
              <w:rPr>
                <w:rFonts w:ascii="Calibri" w:hAnsi="Calibri" w:cs="Calibri"/>
                <w:spacing w:val="-1"/>
              </w:rPr>
              <w:t>Şirketimizin</w:t>
            </w:r>
            <w:r w:rsidRPr="00364068">
              <w:rPr>
                <w:rFonts w:ascii="Calibri" w:hAnsi="Calibri" w:cs="Calibri"/>
                <w:spacing w:val="32"/>
              </w:rPr>
              <w:t xml:space="preserve"> </w:t>
            </w:r>
            <w:r w:rsidRPr="00364068">
              <w:rPr>
                <w:rFonts w:ascii="Calibri" w:hAnsi="Calibri" w:cs="Calibri"/>
                <w:spacing w:val="-1"/>
              </w:rPr>
              <w:t>her</w:t>
            </w:r>
            <w:r w:rsidRPr="00364068">
              <w:rPr>
                <w:rFonts w:ascii="Calibri" w:hAnsi="Calibri" w:cs="Calibri"/>
                <w:spacing w:val="33"/>
              </w:rPr>
              <w:t xml:space="preserve"> </w:t>
            </w:r>
            <w:r w:rsidRPr="00364068">
              <w:rPr>
                <w:rFonts w:ascii="Calibri" w:hAnsi="Calibri" w:cs="Calibri"/>
                <w:spacing w:val="-1"/>
              </w:rPr>
              <w:t>türlü</w:t>
            </w:r>
            <w:r w:rsidRPr="00364068">
              <w:rPr>
                <w:rFonts w:ascii="Calibri" w:hAnsi="Calibri" w:cs="Calibri"/>
                <w:spacing w:val="33"/>
              </w:rPr>
              <w:t xml:space="preserve"> </w:t>
            </w:r>
            <w:r w:rsidRPr="00364068">
              <w:rPr>
                <w:rFonts w:ascii="Calibri" w:hAnsi="Calibri" w:cs="Calibri"/>
              </w:rPr>
              <w:t>iş</w:t>
            </w:r>
            <w:r w:rsidRPr="00364068">
              <w:rPr>
                <w:rFonts w:ascii="Calibri" w:hAnsi="Calibri" w:cs="Calibri"/>
                <w:spacing w:val="30"/>
              </w:rPr>
              <w:t xml:space="preserve"> </w:t>
            </w:r>
            <w:r w:rsidRPr="00364068">
              <w:rPr>
                <w:rFonts w:ascii="Calibri" w:hAnsi="Calibri" w:cs="Calibri"/>
                <w:spacing w:val="-1"/>
              </w:rPr>
              <w:t>ilişkisi</w:t>
            </w:r>
            <w:r w:rsidRPr="00364068">
              <w:rPr>
                <w:rFonts w:ascii="Calibri" w:hAnsi="Calibri" w:cs="Calibri"/>
                <w:spacing w:val="34"/>
              </w:rPr>
              <w:t xml:space="preserve"> </w:t>
            </w:r>
            <w:r w:rsidRPr="00364068">
              <w:rPr>
                <w:rFonts w:ascii="Calibri" w:hAnsi="Calibri" w:cs="Calibri"/>
                <w:spacing w:val="-1"/>
              </w:rPr>
              <w:t>içerisinde</w:t>
            </w:r>
            <w:r w:rsidRPr="00364068">
              <w:rPr>
                <w:rFonts w:ascii="Calibri" w:hAnsi="Calibri" w:cs="Calibri"/>
                <w:spacing w:val="32"/>
              </w:rPr>
              <w:t xml:space="preserve"> </w:t>
            </w:r>
            <w:r w:rsidRPr="00364068">
              <w:rPr>
                <w:rFonts w:ascii="Calibri" w:hAnsi="Calibri" w:cs="Calibri"/>
                <w:spacing w:val="-1"/>
              </w:rPr>
              <w:t>bulunduğu</w:t>
            </w:r>
            <w:r w:rsidRPr="00364068">
              <w:rPr>
                <w:rFonts w:ascii="Calibri" w:hAnsi="Calibri" w:cs="Calibri"/>
                <w:spacing w:val="33"/>
              </w:rPr>
              <w:t xml:space="preserve"> </w:t>
            </w:r>
            <w:r w:rsidRPr="00364068">
              <w:rPr>
                <w:rFonts w:ascii="Calibri" w:hAnsi="Calibri" w:cs="Calibri"/>
                <w:spacing w:val="-1"/>
              </w:rPr>
              <w:t>kurumlarda</w:t>
            </w:r>
            <w:r w:rsidRPr="00364068">
              <w:rPr>
                <w:rFonts w:ascii="Calibri" w:hAnsi="Calibri" w:cs="Calibri"/>
                <w:spacing w:val="30"/>
              </w:rPr>
              <w:t xml:space="preserve"> </w:t>
            </w:r>
            <w:r w:rsidR="004A623D" w:rsidRPr="00364068">
              <w:rPr>
                <w:rFonts w:ascii="Calibri" w:hAnsi="Calibri" w:cs="Calibri"/>
              </w:rPr>
              <w:t>(</w:t>
            </w:r>
            <w:r w:rsidRPr="00364068">
              <w:rPr>
                <w:rFonts w:ascii="Calibri" w:hAnsi="Calibri" w:cs="Calibri"/>
                <w:spacing w:val="-1"/>
              </w:rPr>
              <w:t>tedarikçi</w:t>
            </w:r>
            <w:r w:rsidRPr="00364068">
              <w:rPr>
                <w:rFonts w:ascii="Calibri" w:hAnsi="Calibri" w:cs="Calibri"/>
                <w:spacing w:val="1"/>
              </w:rPr>
              <w:t xml:space="preserve"> </w:t>
            </w:r>
            <w:r w:rsidRPr="00364068">
              <w:rPr>
                <w:rFonts w:ascii="Calibri" w:hAnsi="Calibri" w:cs="Calibri"/>
                <w:spacing w:val="-1"/>
              </w:rPr>
              <w:t>gibi,</w:t>
            </w:r>
            <w:r w:rsidRPr="00364068">
              <w:rPr>
                <w:rFonts w:ascii="Calibri" w:hAnsi="Calibri" w:cs="Calibri"/>
                <w:spacing w:val="48"/>
              </w:rPr>
              <w:t xml:space="preserve"> </w:t>
            </w:r>
            <w:r w:rsidRPr="00364068">
              <w:rPr>
                <w:rFonts w:ascii="Calibri" w:hAnsi="Calibri" w:cs="Calibri"/>
                <w:spacing w:val="-1"/>
              </w:rPr>
              <w:t>ancak</w:t>
            </w:r>
            <w:r w:rsidRPr="00364068">
              <w:rPr>
                <w:rFonts w:ascii="Calibri" w:hAnsi="Calibri" w:cs="Calibri"/>
                <w:spacing w:val="1"/>
              </w:rPr>
              <w:t xml:space="preserve"> </w:t>
            </w:r>
            <w:r w:rsidR="004A623D" w:rsidRPr="00364068">
              <w:rPr>
                <w:rFonts w:ascii="Calibri" w:hAnsi="Calibri" w:cs="Calibri"/>
                <w:spacing w:val="-1"/>
              </w:rPr>
              <w:t>bununla</w:t>
            </w:r>
            <w:r w:rsidRPr="00364068">
              <w:rPr>
                <w:rFonts w:ascii="Calibri" w:hAnsi="Calibri" w:cs="Calibri"/>
              </w:rPr>
              <w:t xml:space="preserve">  </w:t>
            </w:r>
            <w:r w:rsidRPr="00364068">
              <w:rPr>
                <w:rFonts w:ascii="Calibri" w:hAnsi="Calibri" w:cs="Calibri"/>
                <w:spacing w:val="-1"/>
              </w:rPr>
              <w:t>sınırlı</w:t>
            </w:r>
            <w:r w:rsidRPr="00364068">
              <w:rPr>
                <w:rFonts w:ascii="Calibri" w:hAnsi="Calibri" w:cs="Calibri"/>
                <w:spacing w:val="48"/>
              </w:rPr>
              <w:t xml:space="preserve"> </w:t>
            </w:r>
            <w:r w:rsidRPr="00364068">
              <w:rPr>
                <w:rFonts w:ascii="Calibri" w:hAnsi="Calibri" w:cs="Calibri"/>
                <w:spacing w:val="-1"/>
              </w:rPr>
              <w:t>olmaksınız)</w:t>
            </w:r>
            <w:r w:rsidRPr="00364068">
              <w:rPr>
                <w:rFonts w:ascii="Calibri" w:hAnsi="Calibri" w:cs="Calibri"/>
                <w:spacing w:val="1"/>
              </w:rPr>
              <w:t xml:space="preserve"> </w:t>
            </w:r>
            <w:r w:rsidRPr="00364068">
              <w:rPr>
                <w:rFonts w:ascii="Calibri" w:hAnsi="Calibri" w:cs="Calibri"/>
                <w:spacing w:val="-1"/>
              </w:rPr>
              <w:t>çalışan,</w:t>
            </w:r>
            <w:r w:rsidRPr="00364068">
              <w:rPr>
                <w:rFonts w:ascii="Calibri" w:hAnsi="Calibri" w:cs="Calibri"/>
                <w:spacing w:val="47"/>
              </w:rPr>
              <w:t xml:space="preserve"> </w:t>
            </w:r>
            <w:r w:rsidRPr="00364068">
              <w:rPr>
                <w:rFonts w:ascii="Calibri" w:hAnsi="Calibri" w:cs="Calibri"/>
                <w:spacing w:val="-1"/>
              </w:rPr>
              <w:t>bu</w:t>
            </w:r>
            <w:r w:rsidRPr="00364068">
              <w:rPr>
                <w:rFonts w:ascii="Calibri" w:hAnsi="Calibri" w:cs="Calibri"/>
                <w:spacing w:val="47"/>
              </w:rPr>
              <w:t xml:space="preserve"> </w:t>
            </w:r>
            <w:r w:rsidRPr="00364068">
              <w:rPr>
                <w:rFonts w:ascii="Calibri" w:hAnsi="Calibri" w:cs="Calibri"/>
                <w:spacing w:val="-1"/>
              </w:rPr>
              <w:t>kurumların hissedarları</w:t>
            </w:r>
            <w:r w:rsidRPr="00364068">
              <w:rPr>
                <w:rFonts w:ascii="Calibri" w:hAnsi="Calibri" w:cs="Calibri"/>
                <w:spacing w:val="-4"/>
              </w:rPr>
              <w:t xml:space="preserve"> </w:t>
            </w:r>
            <w:r w:rsidRPr="00364068">
              <w:rPr>
                <w:rFonts w:ascii="Calibri" w:hAnsi="Calibri" w:cs="Calibri"/>
                <w:spacing w:val="-1"/>
              </w:rPr>
              <w:t>ve</w:t>
            </w:r>
            <w:r w:rsidRPr="00364068">
              <w:rPr>
                <w:rFonts w:ascii="Calibri" w:hAnsi="Calibri" w:cs="Calibri"/>
                <w:spacing w:val="-2"/>
              </w:rPr>
              <w:t xml:space="preserve"> </w:t>
            </w:r>
            <w:r w:rsidRPr="00364068">
              <w:rPr>
                <w:rFonts w:ascii="Calibri" w:hAnsi="Calibri" w:cs="Calibri"/>
                <w:spacing w:val="-1"/>
              </w:rPr>
              <w:t>yetkilileri</w:t>
            </w:r>
            <w:r w:rsidRPr="00364068">
              <w:rPr>
                <w:rFonts w:ascii="Calibri" w:hAnsi="Calibri" w:cs="Calibri"/>
              </w:rPr>
              <w:t xml:space="preserve"> </w:t>
            </w:r>
            <w:r w:rsidRPr="00364068">
              <w:rPr>
                <w:rFonts w:ascii="Calibri" w:hAnsi="Calibri" w:cs="Calibri"/>
                <w:spacing w:val="-1"/>
              </w:rPr>
              <w:t>dahil</w:t>
            </w:r>
            <w:r w:rsidRPr="00364068">
              <w:rPr>
                <w:rFonts w:ascii="Calibri" w:hAnsi="Calibri" w:cs="Calibri"/>
                <w:spacing w:val="-3"/>
              </w:rPr>
              <w:t xml:space="preserve"> </w:t>
            </w:r>
            <w:r w:rsidRPr="00364068">
              <w:rPr>
                <w:rFonts w:ascii="Calibri" w:hAnsi="Calibri" w:cs="Calibri"/>
                <w:spacing w:val="-1"/>
              </w:rPr>
              <w:t>olmak</w:t>
            </w:r>
            <w:r w:rsidRPr="00364068">
              <w:rPr>
                <w:rFonts w:ascii="Calibri" w:hAnsi="Calibri" w:cs="Calibri"/>
              </w:rPr>
              <w:t xml:space="preserve"> </w:t>
            </w:r>
            <w:r w:rsidRPr="00364068">
              <w:rPr>
                <w:rFonts w:ascii="Calibri" w:hAnsi="Calibri" w:cs="Calibri"/>
                <w:spacing w:val="-1"/>
              </w:rPr>
              <w:t>üzere,</w:t>
            </w:r>
            <w:r w:rsidRPr="00364068">
              <w:rPr>
                <w:rFonts w:ascii="Calibri" w:hAnsi="Calibri" w:cs="Calibri"/>
              </w:rPr>
              <w:t xml:space="preserve"> </w:t>
            </w:r>
            <w:r w:rsidRPr="00364068">
              <w:rPr>
                <w:rFonts w:ascii="Calibri" w:hAnsi="Calibri" w:cs="Calibri"/>
                <w:spacing w:val="-1"/>
              </w:rPr>
              <w:t>gerçek</w:t>
            </w:r>
            <w:r w:rsidRPr="00364068">
              <w:rPr>
                <w:rFonts w:ascii="Calibri" w:hAnsi="Calibri" w:cs="Calibri"/>
              </w:rPr>
              <w:t xml:space="preserve"> </w:t>
            </w:r>
            <w:r w:rsidRPr="00364068">
              <w:rPr>
                <w:rFonts w:ascii="Calibri" w:hAnsi="Calibri" w:cs="Calibri"/>
                <w:spacing w:val="-1"/>
              </w:rPr>
              <w:t>kişiler</w:t>
            </w:r>
          </w:p>
        </w:tc>
      </w:tr>
      <w:tr w:rsidR="00D92049" w:rsidRPr="00D92049" w14:paraId="77F2C518" w14:textId="77777777" w:rsidTr="00955E1F">
        <w:trPr>
          <w:trHeight w:hRule="exact" w:val="2172"/>
        </w:trPr>
        <w:tc>
          <w:tcPr>
            <w:tcW w:w="2552" w:type="dxa"/>
            <w:tcBorders>
              <w:top w:val="single" w:sz="4" w:space="0" w:color="000000"/>
              <w:left w:val="single" w:sz="4" w:space="0" w:color="000000"/>
              <w:bottom w:val="single" w:sz="4" w:space="0" w:color="000000"/>
              <w:right w:val="nil"/>
            </w:tcBorders>
            <w:shd w:val="clear" w:color="auto" w:fill="BDD6EE" w:themeFill="accent1" w:themeFillTint="66"/>
          </w:tcPr>
          <w:p w14:paraId="3E9FB8BE" w14:textId="77777777" w:rsidR="00955E1F" w:rsidRPr="00364068" w:rsidRDefault="00955E1F" w:rsidP="002E3CB2">
            <w:pPr>
              <w:kinsoku w:val="0"/>
              <w:overflowPunct w:val="0"/>
              <w:autoSpaceDE w:val="0"/>
              <w:autoSpaceDN w:val="0"/>
              <w:adjustRightInd w:val="0"/>
              <w:spacing w:after="0" w:line="240" w:lineRule="auto"/>
              <w:rPr>
                <w:rFonts w:ascii="Times New Roman" w:hAnsi="Times New Roman" w:cs="Times New Roman"/>
                <w:sz w:val="24"/>
                <w:szCs w:val="24"/>
              </w:rPr>
            </w:pPr>
            <w:r w:rsidRPr="00364068">
              <w:rPr>
                <w:rFonts w:ascii="Calibri" w:hAnsi="Calibri" w:cs="Calibri"/>
                <w:b/>
                <w:bCs/>
                <w:spacing w:val="-1"/>
              </w:rPr>
              <w:t>Kişisel</w:t>
            </w:r>
            <w:r w:rsidRPr="00364068">
              <w:rPr>
                <w:rFonts w:ascii="Calibri" w:hAnsi="Calibri" w:cs="Calibri"/>
                <w:b/>
                <w:bCs/>
              </w:rPr>
              <w:t xml:space="preserve"> </w:t>
            </w:r>
            <w:r w:rsidRPr="00364068">
              <w:rPr>
                <w:rFonts w:ascii="Calibri" w:hAnsi="Calibri" w:cs="Calibri"/>
                <w:b/>
                <w:bCs/>
                <w:spacing w:val="-1"/>
              </w:rPr>
              <w:t>Verilerin</w:t>
            </w:r>
            <w:r w:rsidRPr="00364068">
              <w:rPr>
                <w:rFonts w:ascii="Calibri" w:hAnsi="Calibri" w:cs="Calibri"/>
                <w:b/>
                <w:bCs/>
                <w:spacing w:val="-3"/>
              </w:rPr>
              <w:t xml:space="preserve"> </w:t>
            </w:r>
            <w:r w:rsidRPr="00364068">
              <w:rPr>
                <w:rFonts w:ascii="Calibri" w:hAnsi="Calibri" w:cs="Calibri"/>
                <w:b/>
                <w:bCs/>
                <w:spacing w:val="-1"/>
              </w:rPr>
              <w:t>İşlenmesi</w:t>
            </w:r>
          </w:p>
        </w:tc>
        <w:tc>
          <w:tcPr>
            <w:tcW w:w="6375" w:type="dxa"/>
            <w:tcBorders>
              <w:top w:val="single" w:sz="4" w:space="0" w:color="000000"/>
              <w:left w:val="nil"/>
              <w:bottom w:val="single" w:sz="4" w:space="0" w:color="000000"/>
              <w:right w:val="single" w:sz="4" w:space="0" w:color="000000"/>
            </w:tcBorders>
            <w:shd w:val="clear" w:color="auto" w:fill="FFFFFF" w:themeFill="background1"/>
          </w:tcPr>
          <w:p w14:paraId="107F1FC7" w14:textId="77777777" w:rsidR="00955E1F" w:rsidRPr="00364068" w:rsidRDefault="00955E1F" w:rsidP="002E3CB2">
            <w:pPr>
              <w:kinsoku w:val="0"/>
              <w:overflowPunct w:val="0"/>
              <w:autoSpaceDE w:val="0"/>
              <w:autoSpaceDN w:val="0"/>
              <w:adjustRightInd w:val="0"/>
              <w:spacing w:after="0" w:line="240" w:lineRule="auto"/>
              <w:ind w:left="108" w:right="101"/>
              <w:jc w:val="both"/>
              <w:rPr>
                <w:rFonts w:ascii="Times New Roman" w:hAnsi="Times New Roman" w:cs="Times New Roman"/>
                <w:sz w:val="24"/>
                <w:szCs w:val="24"/>
              </w:rPr>
            </w:pPr>
            <w:r w:rsidRPr="00364068">
              <w:rPr>
                <w:rFonts w:ascii="Calibri" w:hAnsi="Calibri" w:cs="Calibri"/>
              </w:rPr>
              <w:t>Kişisel</w:t>
            </w:r>
            <w:r w:rsidRPr="00364068">
              <w:rPr>
                <w:rFonts w:ascii="Calibri" w:hAnsi="Calibri" w:cs="Calibri"/>
                <w:spacing w:val="9"/>
              </w:rPr>
              <w:t xml:space="preserve"> </w:t>
            </w:r>
            <w:r w:rsidRPr="00364068">
              <w:rPr>
                <w:rFonts w:ascii="Calibri" w:hAnsi="Calibri" w:cs="Calibri"/>
                <w:spacing w:val="-1"/>
              </w:rPr>
              <w:t>verilerin</w:t>
            </w:r>
            <w:r w:rsidRPr="00364068">
              <w:rPr>
                <w:rFonts w:ascii="Calibri" w:hAnsi="Calibri" w:cs="Calibri"/>
                <w:spacing w:val="9"/>
              </w:rPr>
              <w:t xml:space="preserve"> </w:t>
            </w:r>
            <w:r w:rsidRPr="00364068">
              <w:rPr>
                <w:rFonts w:ascii="Calibri" w:hAnsi="Calibri" w:cs="Calibri"/>
                <w:spacing w:val="-1"/>
              </w:rPr>
              <w:t>tamamen</w:t>
            </w:r>
            <w:r w:rsidRPr="00364068">
              <w:rPr>
                <w:rFonts w:ascii="Calibri" w:hAnsi="Calibri" w:cs="Calibri"/>
                <w:spacing w:val="9"/>
              </w:rPr>
              <w:t xml:space="preserve"> </w:t>
            </w:r>
            <w:r w:rsidRPr="00364068">
              <w:rPr>
                <w:rFonts w:ascii="Calibri" w:hAnsi="Calibri" w:cs="Calibri"/>
                <w:spacing w:val="-1"/>
              </w:rPr>
              <w:t>veya</w:t>
            </w:r>
            <w:r w:rsidRPr="00364068">
              <w:rPr>
                <w:rFonts w:ascii="Calibri" w:hAnsi="Calibri" w:cs="Calibri"/>
                <w:spacing w:val="9"/>
              </w:rPr>
              <w:t xml:space="preserve"> </w:t>
            </w:r>
            <w:r w:rsidRPr="00364068">
              <w:rPr>
                <w:rFonts w:ascii="Calibri" w:hAnsi="Calibri" w:cs="Calibri"/>
                <w:spacing w:val="-1"/>
              </w:rPr>
              <w:t>kısmen</w:t>
            </w:r>
            <w:r w:rsidRPr="00364068">
              <w:rPr>
                <w:rFonts w:ascii="Calibri" w:hAnsi="Calibri" w:cs="Calibri"/>
                <w:spacing w:val="7"/>
              </w:rPr>
              <w:t xml:space="preserve"> </w:t>
            </w:r>
            <w:r w:rsidRPr="00364068">
              <w:rPr>
                <w:rFonts w:ascii="Calibri" w:hAnsi="Calibri" w:cs="Calibri"/>
                <w:spacing w:val="-1"/>
              </w:rPr>
              <w:t>otomatik</w:t>
            </w:r>
            <w:r w:rsidRPr="00364068">
              <w:rPr>
                <w:rFonts w:ascii="Calibri" w:hAnsi="Calibri" w:cs="Calibri"/>
                <w:spacing w:val="7"/>
              </w:rPr>
              <w:t xml:space="preserve"> </w:t>
            </w:r>
            <w:r w:rsidRPr="00364068">
              <w:rPr>
                <w:rFonts w:ascii="Calibri" w:hAnsi="Calibri" w:cs="Calibri"/>
              </w:rPr>
              <w:t>olan</w:t>
            </w:r>
            <w:r w:rsidRPr="00364068">
              <w:rPr>
                <w:rFonts w:ascii="Calibri" w:hAnsi="Calibri" w:cs="Calibri"/>
                <w:spacing w:val="6"/>
              </w:rPr>
              <w:t xml:space="preserve"> </w:t>
            </w:r>
            <w:r w:rsidRPr="00364068">
              <w:rPr>
                <w:rFonts w:ascii="Calibri" w:hAnsi="Calibri" w:cs="Calibri"/>
              </w:rPr>
              <w:t>ya</w:t>
            </w:r>
            <w:r w:rsidRPr="00364068">
              <w:rPr>
                <w:rFonts w:ascii="Calibri" w:hAnsi="Calibri" w:cs="Calibri"/>
                <w:spacing w:val="9"/>
              </w:rPr>
              <w:t xml:space="preserve"> </w:t>
            </w:r>
            <w:r w:rsidRPr="00364068">
              <w:rPr>
                <w:rFonts w:ascii="Calibri" w:hAnsi="Calibri" w:cs="Calibri"/>
                <w:spacing w:val="-1"/>
              </w:rPr>
              <w:t>da</w:t>
            </w:r>
            <w:r w:rsidRPr="00364068">
              <w:rPr>
                <w:rFonts w:ascii="Calibri" w:hAnsi="Calibri" w:cs="Calibri"/>
                <w:spacing w:val="9"/>
              </w:rPr>
              <w:t xml:space="preserve"> </w:t>
            </w:r>
            <w:r w:rsidRPr="00364068">
              <w:rPr>
                <w:rFonts w:ascii="Calibri" w:hAnsi="Calibri" w:cs="Calibri"/>
                <w:spacing w:val="-1"/>
              </w:rPr>
              <w:t>herhangi</w:t>
            </w:r>
            <w:r w:rsidRPr="00364068">
              <w:rPr>
                <w:rFonts w:ascii="Calibri" w:hAnsi="Calibri" w:cs="Calibri"/>
                <w:spacing w:val="49"/>
              </w:rPr>
              <w:t xml:space="preserve"> </w:t>
            </w:r>
            <w:r w:rsidRPr="00364068">
              <w:rPr>
                <w:rFonts w:ascii="Calibri" w:hAnsi="Calibri" w:cs="Calibri"/>
                <w:spacing w:val="-1"/>
              </w:rPr>
              <w:t>bir</w:t>
            </w:r>
            <w:r w:rsidRPr="00364068">
              <w:rPr>
                <w:rFonts w:ascii="Calibri" w:hAnsi="Calibri" w:cs="Calibri"/>
                <w:spacing w:val="42"/>
              </w:rPr>
              <w:t xml:space="preserve"> </w:t>
            </w:r>
            <w:r w:rsidRPr="00364068">
              <w:rPr>
                <w:rFonts w:ascii="Calibri" w:hAnsi="Calibri" w:cs="Calibri"/>
              </w:rPr>
              <w:t>veri</w:t>
            </w:r>
            <w:r w:rsidRPr="00364068">
              <w:rPr>
                <w:rFonts w:ascii="Calibri" w:hAnsi="Calibri" w:cs="Calibri"/>
                <w:spacing w:val="43"/>
              </w:rPr>
              <w:t xml:space="preserve"> </w:t>
            </w:r>
            <w:r w:rsidRPr="00364068">
              <w:rPr>
                <w:rFonts w:ascii="Calibri" w:hAnsi="Calibri" w:cs="Calibri"/>
                <w:spacing w:val="-1"/>
              </w:rPr>
              <w:t>kayıt</w:t>
            </w:r>
            <w:r w:rsidRPr="00364068">
              <w:rPr>
                <w:rFonts w:ascii="Calibri" w:hAnsi="Calibri" w:cs="Calibri"/>
                <w:spacing w:val="43"/>
              </w:rPr>
              <w:t xml:space="preserve"> </w:t>
            </w:r>
            <w:r w:rsidRPr="00364068">
              <w:rPr>
                <w:rFonts w:ascii="Calibri" w:hAnsi="Calibri" w:cs="Calibri"/>
                <w:spacing w:val="-1"/>
              </w:rPr>
              <w:t>sisteminin</w:t>
            </w:r>
            <w:r w:rsidRPr="00364068">
              <w:rPr>
                <w:rFonts w:ascii="Calibri" w:hAnsi="Calibri" w:cs="Calibri"/>
                <w:spacing w:val="41"/>
              </w:rPr>
              <w:t xml:space="preserve"> </w:t>
            </w:r>
            <w:r w:rsidRPr="00364068">
              <w:rPr>
                <w:rFonts w:ascii="Calibri" w:hAnsi="Calibri" w:cs="Calibri"/>
                <w:spacing w:val="-1"/>
              </w:rPr>
              <w:t>parçası</w:t>
            </w:r>
            <w:r w:rsidRPr="00364068">
              <w:rPr>
                <w:rFonts w:ascii="Calibri" w:hAnsi="Calibri" w:cs="Calibri"/>
                <w:spacing w:val="43"/>
              </w:rPr>
              <w:t xml:space="preserve"> </w:t>
            </w:r>
            <w:r w:rsidRPr="00364068">
              <w:rPr>
                <w:rFonts w:ascii="Calibri" w:hAnsi="Calibri" w:cs="Calibri"/>
                <w:spacing w:val="-1"/>
              </w:rPr>
              <w:t>olmak</w:t>
            </w:r>
            <w:r w:rsidRPr="00364068">
              <w:rPr>
                <w:rFonts w:ascii="Calibri" w:hAnsi="Calibri" w:cs="Calibri"/>
                <w:spacing w:val="41"/>
              </w:rPr>
              <w:t xml:space="preserve"> </w:t>
            </w:r>
            <w:r w:rsidRPr="00364068">
              <w:rPr>
                <w:rFonts w:ascii="Calibri" w:hAnsi="Calibri" w:cs="Calibri"/>
                <w:spacing w:val="-1"/>
              </w:rPr>
              <w:t>kaydıyla</w:t>
            </w:r>
            <w:r w:rsidRPr="00364068">
              <w:rPr>
                <w:rFonts w:ascii="Calibri" w:hAnsi="Calibri" w:cs="Calibri"/>
                <w:spacing w:val="43"/>
              </w:rPr>
              <w:t xml:space="preserve"> </w:t>
            </w:r>
            <w:r w:rsidRPr="00364068">
              <w:rPr>
                <w:rFonts w:ascii="Calibri" w:hAnsi="Calibri" w:cs="Calibri"/>
                <w:spacing w:val="-1"/>
              </w:rPr>
              <w:t>otomatik</w:t>
            </w:r>
            <w:r w:rsidRPr="00364068">
              <w:rPr>
                <w:rFonts w:ascii="Calibri" w:hAnsi="Calibri" w:cs="Calibri"/>
                <w:spacing w:val="40"/>
              </w:rPr>
              <w:t xml:space="preserve"> </w:t>
            </w:r>
            <w:r w:rsidRPr="00364068">
              <w:rPr>
                <w:rFonts w:ascii="Calibri" w:hAnsi="Calibri" w:cs="Calibri"/>
                <w:spacing w:val="-1"/>
              </w:rPr>
              <w:t>olmayan</w:t>
            </w:r>
            <w:r w:rsidRPr="00364068">
              <w:rPr>
                <w:rFonts w:ascii="Calibri" w:hAnsi="Calibri" w:cs="Calibri"/>
                <w:spacing w:val="57"/>
              </w:rPr>
              <w:t xml:space="preserve"> </w:t>
            </w:r>
            <w:r w:rsidRPr="00364068">
              <w:rPr>
                <w:rFonts w:ascii="Calibri" w:hAnsi="Calibri" w:cs="Calibri"/>
                <w:spacing w:val="-1"/>
              </w:rPr>
              <w:t>yollarla</w:t>
            </w:r>
            <w:r w:rsidRPr="00364068">
              <w:rPr>
                <w:rFonts w:ascii="Calibri" w:hAnsi="Calibri" w:cs="Calibri"/>
                <w:spacing w:val="2"/>
              </w:rPr>
              <w:t xml:space="preserve"> </w:t>
            </w:r>
            <w:r w:rsidRPr="00364068">
              <w:rPr>
                <w:rFonts w:ascii="Calibri" w:hAnsi="Calibri" w:cs="Calibri"/>
                <w:spacing w:val="-1"/>
              </w:rPr>
              <w:t>elde</w:t>
            </w:r>
            <w:r w:rsidRPr="00364068">
              <w:rPr>
                <w:rFonts w:ascii="Calibri" w:hAnsi="Calibri" w:cs="Calibri"/>
                <w:spacing w:val="2"/>
              </w:rPr>
              <w:t xml:space="preserve"> </w:t>
            </w:r>
            <w:r w:rsidRPr="00364068">
              <w:rPr>
                <w:rFonts w:ascii="Calibri" w:hAnsi="Calibri" w:cs="Calibri"/>
                <w:spacing w:val="-1"/>
              </w:rPr>
              <w:t>edilmesi,</w:t>
            </w:r>
            <w:r w:rsidRPr="00364068">
              <w:rPr>
                <w:rFonts w:ascii="Calibri" w:hAnsi="Calibri" w:cs="Calibri"/>
              </w:rPr>
              <w:t xml:space="preserve"> </w:t>
            </w:r>
            <w:r w:rsidRPr="00364068">
              <w:rPr>
                <w:rFonts w:ascii="Calibri" w:hAnsi="Calibri" w:cs="Calibri"/>
                <w:spacing w:val="-1"/>
              </w:rPr>
              <w:t>kaydedilmesi,</w:t>
            </w:r>
            <w:r w:rsidRPr="00364068">
              <w:rPr>
                <w:rFonts w:ascii="Calibri" w:hAnsi="Calibri" w:cs="Calibri"/>
                <w:spacing w:val="2"/>
              </w:rPr>
              <w:t xml:space="preserve"> </w:t>
            </w:r>
            <w:r w:rsidRPr="00364068">
              <w:rPr>
                <w:rFonts w:ascii="Calibri" w:hAnsi="Calibri" w:cs="Calibri"/>
                <w:spacing w:val="-1"/>
              </w:rPr>
              <w:t>depolanması,</w:t>
            </w:r>
            <w:r w:rsidRPr="00364068">
              <w:rPr>
                <w:rFonts w:ascii="Calibri" w:hAnsi="Calibri" w:cs="Calibri"/>
              </w:rPr>
              <w:t xml:space="preserve"> </w:t>
            </w:r>
            <w:r w:rsidRPr="00364068">
              <w:rPr>
                <w:rFonts w:ascii="Calibri" w:hAnsi="Calibri" w:cs="Calibri"/>
                <w:spacing w:val="2"/>
              </w:rPr>
              <w:t xml:space="preserve"> </w:t>
            </w:r>
            <w:r w:rsidRPr="00364068">
              <w:rPr>
                <w:rFonts w:ascii="Calibri" w:hAnsi="Calibri" w:cs="Calibri"/>
                <w:spacing w:val="-1"/>
              </w:rPr>
              <w:t>muhafaza</w:t>
            </w:r>
            <w:r w:rsidRPr="00364068">
              <w:rPr>
                <w:rFonts w:ascii="Calibri" w:hAnsi="Calibri" w:cs="Calibri"/>
                <w:spacing w:val="63"/>
              </w:rPr>
              <w:t xml:space="preserve"> </w:t>
            </w:r>
            <w:r w:rsidRPr="00364068">
              <w:rPr>
                <w:rFonts w:ascii="Calibri" w:hAnsi="Calibri" w:cs="Calibri"/>
                <w:spacing w:val="-1"/>
              </w:rPr>
              <w:t>edilmesi,</w:t>
            </w:r>
            <w:r w:rsidRPr="00364068">
              <w:rPr>
                <w:rFonts w:ascii="Calibri" w:hAnsi="Calibri" w:cs="Calibri"/>
                <w:spacing w:val="3"/>
              </w:rPr>
              <w:t xml:space="preserve"> </w:t>
            </w:r>
            <w:r w:rsidRPr="00364068">
              <w:rPr>
                <w:rFonts w:ascii="Calibri" w:hAnsi="Calibri" w:cs="Calibri"/>
                <w:spacing w:val="-1"/>
              </w:rPr>
              <w:t>değiştirilmesi,</w:t>
            </w:r>
            <w:r w:rsidRPr="00364068">
              <w:rPr>
                <w:rFonts w:ascii="Calibri" w:hAnsi="Calibri" w:cs="Calibri"/>
              </w:rPr>
              <w:t xml:space="preserve"> </w:t>
            </w:r>
            <w:r w:rsidRPr="00364068">
              <w:rPr>
                <w:rFonts w:ascii="Calibri" w:hAnsi="Calibri" w:cs="Calibri"/>
                <w:spacing w:val="-1"/>
              </w:rPr>
              <w:t>yeniden</w:t>
            </w:r>
            <w:r w:rsidRPr="00364068">
              <w:rPr>
                <w:rFonts w:ascii="Calibri" w:hAnsi="Calibri" w:cs="Calibri"/>
                <w:spacing w:val="2"/>
              </w:rPr>
              <w:t xml:space="preserve"> </w:t>
            </w:r>
            <w:r w:rsidRPr="00364068">
              <w:rPr>
                <w:rFonts w:ascii="Calibri" w:hAnsi="Calibri" w:cs="Calibri"/>
                <w:spacing w:val="-1"/>
              </w:rPr>
              <w:t>düzenlenmesi,</w:t>
            </w:r>
            <w:r w:rsidRPr="00364068">
              <w:rPr>
                <w:rFonts w:ascii="Calibri" w:hAnsi="Calibri" w:cs="Calibri"/>
                <w:spacing w:val="2"/>
              </w:rPr>
              <w:t xml:space="preserve"> </w:t>
            </w:r>
            <w:r w:rsidRPr="00364068">
              <w:rPr>
                <w:rFonts w:ascii="Calibri" w:hAnsi="Calibri" w:cs="Calibri"/>
                <w:spacing w:val="-1"/>
              </w:rPr>
              <w:t>açıklanması,</w:t>
            </w:r>
            <w:r w:rsidRPr="00364068">
              <w:rPr>
                <w:rFonts w:ascii="Calibri" w:hAnsi="Calibri" w:cs="Calibri"/>
                <w:spacing w:val="57"/>
              </w:rPr>
              <w:t xml:space="preserve"> </w:t>
            </w:r>
            <w:r w:rsidRPr="00364068">
              <w:rPr>
                <w:rFonts w:ascii="Calibri" w:hAnsi="Calibri" w:cs="Calibri"/>
                <w:spacing w:val="-1"/>
              </w:rPr>
              <w:t>aktarılması,</w:t>
            </w:r>
            <w:r w:rsidRPr="00364068">
              <w:rPr>
                <w:rFonts w:ascii="Calibri" w:hAnsi="Calibri" w:cs="Calibri"/>
                <w:spacing w:val="28"/>
              </w:rPr>
              <w:t xml:space="preserve"> </w:t>
            </w:r>
            <w:r w:rsidRPr="00364068">
              <w:rPr>
                <w:rFonts w:ascii="Calibri" w:hAnsi="Calibri" w:cs="Calibri"/>
                <w:spacing w:val="-1"/>
              </w:rPr>
              <w:t>devralınması,</w:t>
            </w:r>
            <w:r w:rsidRPr="00364068">
              <w:rPr>
                <w:rFonts w:ascii="Calibri" w:hAnsi="Calibri" w:cs="Calibri"/>
                <w:spacing w:val="29"/>
              </w:rPr>
              <w:t xml:space="preserve"> </w:t>
            </w:r>
            <w:r w:rsidRPr="00364068">
              <w:rPr>
                <w:rFonts w:ascii="Calibri" w:hAnsi="Calibri" w:cs="Calibri"/>
                <w:spacing w:val="-1"/>
              </w:rPr>
              <w:t>elde</w:t>
            </w:r>
            <w:r w:rsidRPr="00364068">
              <w:rPr>
                <w:rFonts w:ascii="Calibri" w:hAnsi="Calibri" w:cs="Calibri"/>
                <w:spacing w:val="30"/>
              </w:rPr>
              <w:t xml:space="preserve"> </w:t>
            </w:r>
            <w:r w:rsidRPr="00364068">
              <w:rPr>
                <w:rFonts w:ascii="Calibri" w:hAnsi="Calibri" w:cs="Calibri"/>
                <w:spacing w:val="-1"/>
              </w:rPr>
              <w:t>edilebilir</w:t>
            </w:r>
            <w:r w:rsidRPr="00364068">
              <w:rPr>
                <w:rFonts w:ascii="Calibri" w:hAnsi="Calibri" w:cs="Calibri"/>
                <w:spacing w:val="28"/>
              </w:rPr>
              <w:t xml:space="preserve"> </w:t>
            </w:r>
            <w:r w:rsidRPr="00364068">
              <w:rPr>
                <w:rFonts w:ascii="Calibri" w:hAnsi="Calibri" w:cs="Calibri"/>
                <w:spacing w:val="-1"/>
              </w:rPr>
              <w:t>hâle</w:t>
            </w:r>
            <w:r w:rsidRPr="00364068">
              <w:rPr>
                <w:rFonts w:ascii="Calibri" w:hAnsi="Calibri" w:cs="Calibri"/>
                <w:spacing w:val="27"/>
              </w:rPr>
              <w:t xml:space="preserve"> </w:t>
            </w:r>
            <w:r w:rsidRPr="00364068">
              <w:rPr>
                <w:rFonts w:ascii="Calibri" w:hAnsi="Calibri" w:cs="Calibri"/>
                <w:spacing w:val="-1"/>
              </w:rPr>
              <w:t>getirilmesi,</w:t>
            </w:r>
            <w:r w:rsidRPr="00364068">
              <w:rPr>
                <w:rFonts w:ascii="Calibri" w:hAnsi="Calibri" w:cs="Calibri"/>
                <w:spacing w:val="55"/>
              </w:rPr>
              <w:t xml:space="preserve"> </w:t>
            </w:r>
            <w:r w:rsidRPr="00364068">
              <w:rPr>
                <w:rFonts w:ascii="Calibri" w:hAnsi="Calibri" w:cs="Calibri"/>
                <w:spacing w:val="-1"/>
              </w:rPr>
              <w:t>sınıflandırılması</w:t>
            </w:r>
            <w:r w:rsidRPr="00364068">
              <w:rPr>
                <w:rFonts w:ascii="Calibri" w:hAnsi="Calibri" w:cs="Calibri"/>
                <w:spacing w:val="1"/>
              </w:rPr>
              <w:t xml:space="preserve"> </w:t>
            </w:r>
            <w:r w:rsidRPr="00364068">
              <w:rPr>
                <w:rFonts w:ascii="Calibri" w:hAnsi="Calibri" w:cs="Calibri"/>
              </w:rPr>
              <w:t>ya</w:t>
            </w:r>
            <w:r w:rsidRPr="00364068">
              <w:rPr>
                <w:rFonts w:ascii="Calibri" w:hAnsi="Calibri" w:cs="Calibri"/>
                <w:spacing w:val="4"/>
              </w:rPr>
              <w:t xml:space="preserve"> </w:t>
            </w:r>
            <w:r w:rsidRPr="00364068">
              <w:rPr>
                <w:rFonts w:ascii="Calibri" w:hAnsi="Calibri" w:cs="Calibri"/>
                <w:spacing w:val="-1"/>
              </w:rPr>
              <w:t>da</w:t>
            </w:r>
            <w:r w:rsidRPr="00364068">
              <w:rPr>
                <w:rFonts w:ascii="Calibri" w:hAnsi="Calibri" w:cs="Calibri"/>
                <w:spacing w:val="1"/>
              </w:rPr>
              <w:t xml:space="preserve"> </w:t>
            </w:r>
            <w:r w:rsidRPr="00364068">
              <w:rPr>
                <w:rFonts w:ascii="Calibri" w:hAnsi="Calibri" w:cs="Calibri"/>
                <w:spacing w:val="-1"/>
              </w:rPr>
              <w:t>kullanılmasının</w:t>
            </w:r>
            <w:r w:rsidRPr="00364068">
              <w:rPr>
                <w:rFonts w:ascii="Calibri" w:hAnsi="Calibri" w:cs="Calibri"/>
                <w:spacing w:val="3"/>
              </w:rPr>
              <w:t xml:space="preserve"> </w:t>
            </w:r>
            <w:r w:rsidRPr="00364068">
              <w:rPr>
                <w:rFonts w:ascii="Calibri" w:hAnsi="Calibri" w:cs="Calibri"/>
                <w:spacing w:val="-1"/>
              </w:rPr>
              <w:t>engellenmesi</w:t>
            </w:r>
            <w:r w:rsidRPr="00364068">
              <w:rPr>
                <w:rFonts w:ascii="Calibri" w:hAnsi="Calibri" w:cs="Calibri"/>
                <w:spacing w:val="3"/>
              </w:rPr>
              <w:t xml:space="preserve"> </w:t>
            </w:r>
            <w:r w:rsidRPr="00364068">
              <w:rPr>
                <w:rFonts w:ascii="Calibri" w:hAnsi="Calibri" w:cs="Calibri"/>
                <w:spacing w:val="-1"/>
              </w:rPr>
              <w:t>gibi</w:t>
            </w:r>
            <w:r w:rsidRPr="00364068">
              <w:rPr>
                <w:rFonts w:ascii="Calibri" w:hAnsi="Calibri" w:cs="Calibri"/>
                <w:spacing w:val="1"/>
              </w:rPr>
              <w:t xml:space="preserve"> </w:t>
            </w:r>
            <w:r w:rsidRPr="00364068">
              <w:rPr>
                <w:rFonts w:ascii="Calibri" w:hAnsi="Calibri" w:cs="Calibri"/>
                <w:spacing w:val="-1"/>
              </w:rPr>
              <w:t>veriler</w:t>
            </w:r>
            <w:r w:rsidRPr="00364068">
              <w:rPr>
                <w:rFonts w:ascii="Calibri" w:hAnsi="Calibri" w:cs="Calibri"/>
                <w:spacing w:val="53"/>
              </w:rPr>
              <w:t xml:space="preserve"> </w:t>
            </w:r>
            <w:r w:rsidRPr="00364068">
              <w:rPr>
                <w:rFonts w:ascii="Calibri" w:hAnsi="Calibri" w:cs="Calibri"/>
                <w:spacing w:val="-1"/>
              </w:rPr>
              <w:t>üzerinde</w:t>
            </w:r>
            <w:r w:rsidRPr="00364068">
              <w:rPr>
                <w:rFonts w:ascii="Calibri" w:hAnsi="Calibri" w:cs="Calibri"/>
              </w:rPr>
              <w:t xml:space="preserve"> </w:t>
            </w:r>
            <w:r w:rsidRPr="00364068">
              <w:rPr>
                <w:rFonts w:ascii="Calibri" w:hAnsi="Calibri" w:cs="Calibri"/>
                <w:spacing w:val="-1"/>
              </w:rPr>
              <w:t>gerçekleştirilen</w:t>
            </w:r>
            <w:r w:rsidRPr="00364068">
              <w:rPr>
                <w:rFonts w:ascii="Calibri" w:hAnsi="Calibri" w:cs="Calibri"/>
              </w:rPr>
              <w:t xml:space="preserve"> </w:t>
            </w:r>
            <w:r w:rsidRPr="00364068">
              <w:rPr>
                <w:rFonts w:ascii="Calibri" w:hAnsi="Calibri" w:cs="Calibri"/>
                <w:spacing w:val="-1"/>
              </w:rPr>
              <w:t>her</w:t>
            </w:r>
            <w:r w:rsidRPr="00364068">
              <w:rPr>
                <w:rFonts w:ascii="Calibri" w:hAnsi="Calibri" w:cs="Calibri"/>
              </w:rPr>
              <w:t xml:space="preserve"> </w:t>
            </w:r>
            <w:r w:rsidRPr="00364068">
              <w:rPr>
                <w:rFonts w:ascii="Calibri" w:hAnsi="Calibri" w:cs="Calibri"/>
                <w:spacing w:val="-1"/>
              </w:rPr>
              <w:t>türlü işlem.</w:t>
            </w:r>
          </w:p>
        </w:tc>
      </w:tr>
      <w:tr w:rsidR="00D92049" w:rsidRPr="00D92049" w14:paraId="6F8B9561" w14:textId="77777777" w:rsidTr="00955E1F">
        <w:trPr>
          <w:trHeight w:hRule="exact" w:val="319"/>
        </w:trPr>
        <w:tc>
          <w:tcPr>
            <w:tcW w:w="2552" w:type="dxa"/>
            <w:tcBorders>
              <w:top w:val="single" w:sz="4" w:space="0" w:color="000000"/>
              <w:left w:val="single" w:sz="4" w:space="0" w:color="000000"/>
              <w:bottom w:val="single" w:sz="4" w:space="0" w:color="000000"/>
              <w:right w:val="nil"/>
            </w:tcBorders>
            <w:shd w:val="clear" w:color="auto" w:fill="BDD6EE" w:themeFill="accent1" w:themeFillTint="66"/>
          </w:tcPr>
          <w:p w14:paraId="37802593" w14:textId="77777777" w:rsidR="00955E1F" w:rsidRPr="00364068" w:rsidRDefault="00955E1F" w:rsidP="002E3CB2">
            <w:pPr>
              <w:kinsoku w:val="0"/>
              <w:overflowPunct w:val="0"/>
              <w:autoSpaceDE w:val="0"/>
              <w:autoSpaceDN w:val="0"/>
              <w:adjustRightInd w:val="0"/>
              <w:spacing w:after="0" w:line="240" w:lineRule="auto"/>
              <w:rPr>
                <w:rFonts w:ascii="Times New Roman" w:hAnsi="Times New Roman" w:cs="Times New Roman"/>
                <w:sz w:val="24"/>
                <w:szCs w:val="24"/>
              </w:rPr>
            </w:pPr>
            <w:r w:rsidRPr="00364068">
              <w:rPr>
                <w:rFonts w:ascii="Calibri" w:hAnsi="Calibri" w:cs="Calibri"/>
                <w:b/>
                <w:bCs/>
                <w:spacing w:val="-1"/>
              </w:rPr>
              <w:t>Kişisel</w:t>
            </w:r>
            <w:r w:rsidRPr="00364068">
              <w:rPr>
                <w:rFonts w:ascii="Calibri" w:hAnsi="Calibri" w:cs="Calibri"/>
                <w:b/>
                <w:bCs/>
              </w:rPr>
              <w:t xml:space="preserve"> </w:t>
            </w:r>
            <w:r w:rsidRPr="00364068">
              <w:rPr>
                <w:rFonts w:ascii="Calibri" w:hAnsi="Calibri" w:cs="Calibri"/>
                <w:b/>
                <w:bCs/>
                <w:spacing w:val="-1"/>
              </w:rPr>
              <w:t>Veri</w:t>
            </w:r>
            <w:r w:rsidRPr="00364068">
              <w:rPr>
                <w:rFonts w:ascii="Calibri" w:hAnsi="Calibri" w:cs="Calibri"/>
                <w:b/>
                <w:bCs/>
              </w:rPr>
              <w:t xml:space="preserve"> </w:t>
            </w:r>
            <w:r w:rsidRPr="00364068">
              <w:rPr>
                <w:rFonts w:ascii="Calibri" w:hAnsi="Calibri" w:cs="Calibri"/>
                <w:b/>
                <w:bCs/>
                <w:spacing w:val="-1"/>
              </w:rPr>
              <w:t>Sahibi</w:t>
            </w:r>
          </w:p>
        </w:tc>
        <w:tc>
          <w:tcPr>
            <w:tcW w:w="6375" w:type="dxa"/>
            <w:tcBorders>
              <w:top w:val="single" w:sz="4" w:space="0" w:color="000000"/>
              <w:left w:val="nil"/>
              <w:bottom w:val="single" w:sz="4" w:space="0" w:color="000000"/>
              <w:right w:val="single" w:sz="4" w:space="0" w:color="000000"/>
            </w:tcBorders>
            <w:shd w:val="clear" w:color="auto" w:fill="FFFFFF" w:themeFill="background1"/>
          </w:tcPr>
          <w:p w14:paraId="4A2E5BFB" w14:textId="77777777" w:rsidR="00955E1F" w:rsidRPr="00364068" w:rsidRDefault="00955E1F" w:rsidP="002E3CB2">
            <w:pPr>
              <w:kinsoku w:val="0"/>
              <w:overflowPunct w:val="0"/>
              <w:autoSpaceDE w:val="0"/>
              <w:autoSpaceDN w:val="0"/>
              <w:adjustRightInd w:val="0"/>
              <w:spacing w:after="0" w:line="240" w:lineRule="auto"/>
              <w:ind w:left="108"/>
              <w:rPr>
                <w:rFonts w:ascii="Times New Roman" w:hAnsi="Times New Roman" w:cs="Times New Roman"/>
                <w:sz w:val="24"/>
                <w:szCs w:val="24"/>
              </w:rPr>
            </w:pPr>
            <w:r w:rsidRPr="00364068">
              <w:rPr>
                <w:rFonts w:ascii="Calibri" w:hAnsi="Calibri" w:cs="Calibri"/>
              </w:rPr>
              <w:t>Kişisel</w:t>
            </w:r>
            <w:r w:rsidRPr="00364068">
              <w:rPr>
                <w:rFonts w:ascii="Calibri" w:hAnsi="Calibri" w:cs="Calibri"/>
                <w:spacing w:val="-2"/>
              </w:rPr>
              <w:t xml:space="preserve"> </w:t>
            </w:r>
            <w:r w:rsidRPr="00364068">
              <w:rPr>
                <w:rFonts w:ascii="Calibri" w:hAnsi="Calibri" w:cs="Calibri"/>
              </w:rPr>
              <w:t>verisi</w:t>
            </w:r>
            <w:r w:rsidRPr="00364068">
              <w:rPr>
                <w:rFonts w:ascii="Calibri" w:hAnsi="Calibri" w:cs="Calibri"/>
                <w:spacing w:val="-3"/>
              </w:rPr>
              <w:t xml:space="preserve"> </w:t>
            </w:r>
            <w:r w:rsidRPr="00364068">
              <w:rPr>
                <w:rFonts w:ascii="Calibri" w:hAnsi="Calibri" w:cs="Calibri"/>
              </w:rPr>
              <w:t>işlenen</w:t>
            </w:r>
            <w:r w:rsidRPr="00364068">
              <w:rPr>
                <w:rFonts w:ascii="Calibri" w:hAnsi="Calibri" w:cs="Calibri"/>
                <w:spacing w:val="-1"/>
              </w:rPr>
              <w:t xml:space="preserve"> gerçek</w:t>
            </w:r>
            <w:r w:rsidRPr="00364068">
              <w:rPr>
                <w:rFonts w:ascii="Calibri" w:hAnsi="Calibri" w:cs="Calibri"/>
                <w:spacing w:val="-2"/>
              </w:rPr>
              <w:t xml:space="preserve"> </w:t>
            </w:r>
            <w:r w:rsidRPr="00364068">
              <w:rPr>
                <w:rFonts w:ascii="Calibri" w:hAnsi="Calibri" w:cs="Calibri"/>
              </w:rPr>
              <w:t>kişi.</w:t>
            </w:r>
            <w:r w:rsidRPr="00364068">
              <w:rPr>
                <w:rFonts w:ascii="Calibri" w:hAnsi="Calibri" w:cs="Calibri"/>
                <w:spacing w:val="-1"/>
              </w:rPr>
              <w:t xml:space="preserve"> Örneğin;</w:t>
            </w:r>
            <w:r w:rsidRPr="00364068">
              <w:rPr>
                <w:rFonts w:ascii="Calibri" w:hAnsi="Calibri" w:cs="Calibri"/>
                <w:spacing w:val="-2"/>
              </w:rPr>
              <w:t xml:space="preserve"> </w:t>
            </w:r>
            <w:r w:rsidRPr="00364068">
              <w:rPr>
                <w:rFonts w:ascii="Calibri" w:hAnsi="Calibri" w:cs="Calibri"/>
                <w:spacing w:val="-1"/>
              </w:rPr>
              <w:t>Müşteriler</w:t>
            </w:r>
            <w:r w:rsidRPr="00364068">
              <w:rPr>
                <w:rFonts w:ascii="Calibri" w:hAnsi="Calibri" w:cs="Calibri"/>
                <w:spacing w:val="-3"/>
              </w:rPr>
              <w:t xml:space="preserve"> </w:t>
            </w:r>
            <w:r w:rsidRPr="00364068">
              <w:rPr>
                <w:rFonts w:ascii="Calibri" w:hAnsi="Calibri" w:cs="Calibri"/>
              </w:rPr>
              <w:t>ve</w:t>
            </w:r>
            <w:r w:rsidRPr="00364068">
              <w:rPr>
                <w:rFonts w:ascii="Calibri" w:hAnsi="Calibri" w:cs="Calibri"/>
                <w:spacing w:val="-2"/>
              </w:rPr>
              <w:t xml:space="preserve"> </w:t>
            </w:r>
            <w:r w:rsidRPr="00364068">
              <w:rPr>
                <w:rFonts w:ascii="Calibri" w:hAnsi="Calibri" w:cs="Calibri"/>
                <w:spacing w:val="-1"/>
              </w:rPr>
              <w:t>çalışanlar.</w:t>
            </w:r>
          </w:p>
        </w:tc>
      </w:tr>
      <w:tr w:rsidR="00D92049" w:rsidRPr="00D92049" w14:paraId="67ACA327" w14:textId="77777777" w:rsidTr="00955E1F">
        <w:trPr>
          <w:trHeight w:hRule="exact" w:val="1246"/>
        </w:trPr>
        <w:tc>
          <w:tcPr>
            <w:tcW w:w="2552" w:type="dxa"/>
            <w:tcBorders>
              <w:top w:val="single" w:sz="4" w:space="0" w:color="000000"/>
              <w:left w:val="single" w:sz="4" w:space="0" w:color="000000"/>
              <w:bottom w:val="single" w:sz="4" w:space="0" w:color="000000"/>
              <w:right w:val="nil"/>
            </w:tcBorders>
            <w:shd w:val="clear" w:color="auto" w:fill="BDD6EE" w:themeFill="accent1" w:themeFillTint="66"/>
          </w:tcPr>
          <w:p w14:paraId="58EEAB57" w14:textId="77777777" w:rsidR="00955E1F" w:rsidRPr="00364068" w:rsidRDefault="00955E1F" w:rsidP="002E3CB2">
            <w:pPr>
              <w:kinsoku w:val="0"/>
              <w:overflowPunct w:val="0"/>
              <w:autoSpaceDE w:val="0"/>
              <w:autoSpaceDN w:val="0"/>
              <w:adjustRightInd w:val="0"/>
              <w:spacing w:after="0" w:line="240" w:lineRule="auto"/>
              <w:rPr>
                <w:rFonts w:ascii="Times New Roman" w:hAnsi="Times New Roman" w:cs="Times New Roman"/>
                <w:sz w:val="24"/>
                <w:szCs w:val="24"/>
              </w:rPr>
            </w:pPr>
            <w:r w:rsidRPr="00364068">
              <w:rPr>
                <w:rFonts w:ascii="Calibri" w:hAnsi="Calibri" w:cs="Calibri"/>
                <w:b/>
                <w:bCs/>
                <w:spacing w:val="-1"/>
              </w:rPr>
              <w:t>Kişisel</w:t>
            </w:r>
            <w:r w:rsidRPr="00364068">
              <w:rPr>
                <w:rFonts w:ascii="Calibri" w:hAnsi="Calibri" w:cs="Calibri"/>
                <w:b/>
                <w:bCs/>
              </w:rPr>
              <w:t xml:space="preserve"> </w:t>
            </w:r>
            <w:r w:rsidRPr="00364068">
              <w:rPr>
                <w:rFonts w:ascii="Calibri" w:hAnsi="Calibri" w:cs="Calibri"/>
                <w:b/>
                <w:bCs/>
                <w:spacing w:val="-1"/>
              </w:rPr>
              <w:t>Veri</w:t>
            </w:r>
          </w:p>
        </w:tc>
        <w:tc>
          <w:tcPr>
            <w:tcW w:w="6375" w:type="dxa"/>
            <w:tcBorders>
              <w:top w:val="single" w:sz="4" w:space="0" w:color="000000"/>
              <w:left w:val="nil"/>
              <w:bottom w:val="single" w:sz="4" w:space="0" w:color="000000"/>
              <w:right w:val="single" w:sz="4" w:space="0" w:color="000000"/>
            </w:tcBorders>
            <w:shd w:val="clear" w:color="auto" w:fill="FFFFFF" w:themeFill="background1"/>
          </w:tcPr>
          <w:p w14:paraId="5730013F" w14:textId="77777777" w:rsidR="00955E1F" w:rsidRPr="00364068" w:rsidRDefault="00955E1F" w:rsidP="002E3CB2">
            <w:pPr>
              <w:kinsoku w:val="0"/>
              <w:overflowPunct w:val="0"/>
              <w:autoSpaceDE w:val="0"/>
              <w:autoSpaceDN w:val="0"/>
              <w:adjustRightInd w:val="0"/>
              <w:spacing w:after="0" w:line="240" w:lineRule="auto"/>
              <w:ind w:left="108" w:right="102"/>
              <w:jc w:val="both"/>
              <w:rPr>
                <w:rFonts w:ascii="Times New Roman" w:hAnsi="Times New Roman" w:cs="Times New Roman"/>
                <w:sz w:val="24"/>
                <w:szCs w:val="24"/>
              </w:rPr>
            </w:pPr>
            <w:r w:rsidRPr="00364068">
              <w:rPr>
                <w:rFonts w:ascii="Calibri" w:hAnsi="Calibri" w:cs="Calibri"/>
                <w:spacing w:val="-1"/>
              </w:rPr>
              <w:t>Kimliği</w:t>
            </w:r>
            <w:r w:rsidRPr="00364068">
              <w:rPr>
                <w:rFonts w:ascii="Calibri" w:hAnsi="Calibri" w:cs="Calibri"/>
                <w:spacing w:val="33"/>
              </w:rPr>
              <w:t xml:space="preserve"> </w:t>
            </w:r>
            <w:r w:rsidRPr="00364068">
              <w:rPr>
                <w:rFonts w:ascii="Calibri" w:hAnsi="Calibri" w:cs="Calibri"/>
                <w:spacing w:val="-1"/>
              </w:rPr>
              <w:t>belirli</w:t>
            </w:r>
            <w:r w:rsidRPr="00364068">
              <w:rPr>
                <w:rFonts w:ascii="Calibri" w:hAnsi="Calibri" w:cs="Calibri"/>
                <w:spacing w:val="34"/>
              </w:rPr>
              <w:t xml:space="preserve"> </w:t>
            </w:r>
            <w:r w:rsidRPr="00364068">
              <w:rPr>
                <w:rFonts w:ascii="Calibri" w:hAnsi="Calibri" w:cs="Calibri"/>
                <w:spacing w:val="-1"/>
              </w:rPr>
              <w:t>veya</w:t>
            </w:r>
            <w:r w:rsidRPr="00364068">
              <w:rPr>
                <w:rFonts w:ascii="Calibri" w:hAnsi="Calibri" w:cs="Calibri"/>
                <w:spacing w:val="34"/>
              </w:rPr>
              <w:t xml:space="preserve"> </w:t>
            </w:r>
            <w:r w:rsidRPr="00364068">
              <w:rPr>
                <w:rFonts w:ascii="Calibri" w:hAnsi="Calibri" w:cs="Calibri"/>
                <w:spacing w:val="-1"/>
              </w:rPr>
              <w:t>belirlenebilir</w:t>
            </w:r>
            <w:r w:rsidRPr="00364068">
              <w:rPr>
                <w:rFonts w:ascii="Calibri" w:hAnsi="Calibri" w:cs="Calibri"/>
                <w:spacing w:val="33"/>
              </w:rPr>
              <w:t xml:space="preserve"> </w:t>
            </w:r>
            <w:r w:rsidRPr="00364068">
              <w:rPr>
                <w:rFonts w:ascii="Calibri" w:hAnsi="Calibri" w:cs="Calibri"/>
                <w:spacing w:val="-1"/>
              </w:rPr>
              <w:t>gerçek</w:t>
            </w:r>
            <w:r w:rsidRPr="00364068">
              <w:rPr>
                <w:rFonts w:ascii="Calibri" w:hAnsi="Calibri" w:cs="Calibri"/>
                <w:spacing w:val="34"/>
              </w:rPr>
              <w:t xml:space="preserve"> </w:t>
            </w:r>
            <w:r w:rsidRPr="00364068">
              <w:rPr>
                <w:rFonts w:ascii="Calibri" w:hAnsi="Calibri" w:cs="Calibri"/>
                <w:spacing w:val="-1"/>
              </w:rPr>
              <w:t>kişiye</w:t>
            </w:r>
            <w:r w:rsidRPr="00364068">
              <w:rPr>
                <w:rFonts w:ascii="Calibri" w:hAnsi="Calibri" w:cs="Calibri"/>
                <w:spacing w:val="34"/>
              </w:rPr>
              <w:t xml:space="preserve"> </w:t>
            </w:r>
            <w:r w:rsidRPr="00364068">
              <w:rPr>
                <w:rFonts w:ascii="Calibri" w:hAnsi="Calibri" w:cs="Calibri"/>
                <w:spacing w:val="-1"/>
              </w:rPr>
              <w:t>ilişkin</w:t>
            </w:r>
            <w:r w:rsidRPr="00364068">
              <w:rPr>
                <w:rFonts w:ascii="Calibri" w:hAnsi="Calibri" w:cs="Calibri"/>
                <w:spacing w:val="30"/>
              </w:rPr>
              <w:t xml:space="preserve"> </w:t>
            </w:r>
            <w:r w:rsidRPr="00364068">
              <w:rPr>
                <w:rFonts w:ascii="Calibri" w:hAnsi="Calibri" w:cs="Calibri"/>
                <w:spacing w:val="-1"/>
              </w:rPr>
              <w:t>her</w:t>
            </w:r>
            <w:r w:rsidRPr="00364068">
              <w:rPr>
                <w:rFonts w:ascii="Calibri" w:hAnsi="Calibri" w:cs="Calibri"/>
                <w:spacing w:val="33"/>
              </w:rPr>
              <w:t xml:space="preserve"> </w:t>
            </w:r>
            <w:r w:rsidRPr="00364068">
              <w:rPr>
                <w:rFonts w:ascii="Calibri" w:hAnsi="Calibri" w:cs="Calibri"/>
                <w:spacing w:val="-1"/>
              </w:rPr>
              <w:t>türlü</w:t>
            </w:r>
            <w:r w:rsidRPr="00364068">
              <w:rPr>
                <w:rFonts w:ascii="Calibri" w:hAnsi="Calibri" w:cs="Calibri"/>
                <w:spacing w:val="33"/>
              </w:rPr>
              <w:t xml:space="preserve"> </w:t>
            </w:r>
            <w:r w:rsidRPr="00364068">
              <w:rPr>
                <w:rFonts w:ascii="Calibri" w:hAnsi="Calibri" w:cs="Calibri"/>
                <w:spacing w:val="-1"/>
              </w:rPr>
              <w:t>bilgi.</w:t>
            </w:r>
            <w:r w:rsidRPr="00364068">
              <w:rPr>
                <w:rFonts w:ascii="Calibri" w:hAnsi="Calibri" w:cs="Calibri"/>
                <w:spacing w:val="87"/>
              </w:rPr>
              <w:t xml:space="preserve"> </w:t>
            </w:r>
            <w:r w:rsidRPr="00364068">
              <w:rPr>
                <w:rFonts w:ascii="Calibri" w:hAnsi="Calibri" w:cs="Calibri"/>
                <w:spacing w:val="-1"/>
              </w:rPr>
              <w:t>Dolayısıyla</w:t>
            </w:r>
            <w:r w:rsidRPr="00364068">
              <w:rPr>
                <w:rFonts w:ascii="Calibri" w:hAnsi="Calibri" w:cs="Calibri"/>
                <w:spacing w:val="2"/>
              </w:rPr>
              <w:t xml:space="preserve"> </w:t>
            </w:r>
            <w:r w:rsidRPr="00364068">
              <w:rPr>
                <w:rFonts w:ascii="Calibri" w:hAnsi="Calibri" w:cs="Calibri"/>
                <w:spacing w:val="-1"/>
              </w:rPr>
              <w:t>tüzel</w:t>
            </w:r>
            <w:r w:rsidRPr="00364068">
              <w:rPr>
                <w:rFonts w:ascii="Calibri" w:hAnsi="Calibri" w:cs="Calibri"/>
                <w:spacing w:val="5"/>
              </w:rPr>
              <w:t xml:space="preserve"> </w:t>
            </w:r>
            <w:r w:rsidRPr="00364068">
              <w:rPr>
                <w:rFonts w:ascii="Calibri" w:hAnsi="Calibri" w:cs="Calibri"/>
                <w:spacing w:val="-1"/>
              </w:rPr>
              <w:t>kişilere</w:t>
            </w:r>
            <w:r w:rsidRPr="00364068">
              <w:rPr>
                <w:rFonts w:ascii="Calibri" w:hAnsi="Calibri" w:cs="Calibri"/>
                <w:spacing w:val="5"/>
              </w:rPr>
              <w:t xml:space="preserve"> </w:t>
            </w:r>
            <w:r w:rsidRPr="00364068">
              <w:rPr>
                <w:rFonts w:ascii="Calibri" w:hAnsi="Calibri" w:cs="Calibri"/>
                <w:spacing w:val="-1"/>
              </w:rPr>
              <w:t>ilişkin</w:t>
            </w:r>
            <w:r w:rsidRPr="00364068">
              <w:rPr>
                <w:rFonts w:ascii="Calibri" w:hAnsi="Calibri" w:cs="Calibri"/>
                <w:spacing w:val="4"/>
              </w:rPr>
              <w:t xml:space="preserve"> </w:t>
            </w:r>
            <w:r w:rsidRPr="00364068">
              <w:rPr>
                <w:rFonts w:ascii="Calibri" w:hAnsi="Calibri" w:cs="Calibri"/>
                <w:spacing w:val="-1"/>
              </w:rPr>
              <w:t>bilgilerin</w:t>
            </w:r>
            <w:r w:rsidRPr="00364068">
              <w:rPr>
                <w:rFonts w:ascii="Calibri" w:hAnsi="Calibri" w:cs="Calibri"/>
                <w:spacing w:val="4"/>
              </w:rPr>
              <w:t xml:space="preserve"> </w:t>
            </w:r>
            <w:r w:rsidRPr="00364068">
              <w:rPr>
                <w:rFonts w:ascii="Calibri" w:hAnsi="Calibri" w:cs="Calibri"/>
                <w:spacing w:val="-1"/>
              </w:rPr>
              <w:t>işlenmesi</w:t>
            </w:r>
            <w:r w:rsidRPr="00364068">
              <w:rPr>
                <w:rFonts w:ascii="Calibri" w:hAnsi="Calibri" w:cs="Calibri"/>
                <w:spacing w:val="5"/>
              </w:rPr>
              <w:t xml:space="preserve"> </w:t>
            </w:r>
            <w:r w:rsidRPr="00364068">
              <w:rPr>
                <w:rFonts w:ascii="Calibri" w:hAnsi="Calibri" w:cs="Calibri"/>
                <w:spacing w:val="-1"/>
              </w:rPr>
              <w:t>Kanun</w:t>
            </w:r>
            <w:r w:rsidRPr="00364068">
              <w:rPr>
                <w:rFonts w:ascii="Calibri" w:hAnsi="Calibri" w:cs="Calibri"/>
                <w:spacing w:val="4"/>
              </w:rPr>
              <w:t xml:space="preserve"> </w:t>
            </w:r>
            <w:r w:rsidRPr="00364068">
              <w:rPr>
                <w:rFonts w:ascii="Calibri" w:hAnsi="Calibri" w:cs="Calibri"/>
                <w:spacing w:val="-1"/>
              </w:rPr>
              <w:t>kapsamında</w:t>
            </w:r>
            <w:r w:rsidRPr="00364068">
              <w:rPr>
                <w:rFonts w:ascii="Calibri" w:hAnsi="Calibri" w:cs="Calibri"/>
                <w:spacing w:val="81"/>
              </w:rPr>
              <w:t xml:space="preserve"> </w:t>
            </w:r>
            <w:r w:rsidRPr="00364068">
              <w:rPr>
                <w:rFonts w:ascii="Calibri" w:hAnsi="Calibri" w:cs="Calibri"/>
                <w:spacing w:val="-1"/>
              </w:rPr>
              <w:t>değildir.</w:t>
            </w:r>
            <w:r w:rsidRPr="00364068">
              <w:rPr>
                <w:rFonts w:ascii="Calibri" w:hAnsi="Calibri" w:cs="Calibri"/>
                <w:spacing w:val="16"/>
              </w:rPr>
              <w:t xml:space="preserve"> </w:t>
            </w:r>
            <w:r w:rsidRPr="00364068">
              <w:rPr>
                <w:rFonts w:ascii="Calibri" w:hAnsi="Calibri" w:cs="Calibri"/>
                <w:spacing w:val="-1"/>
              </w:rPr>
              <w:t>Örneğin;</w:t>
            </w:r>
            <w:r w:rsidRPr="00364068">
              <w:rPr>
                <w:rFonts w:ascii="Calibri" w:hAnsi="Calibri" w:cs="Calibri"/>
                <w:spacing w:val="18"/>
              </w:rPr>
              <w:t xml:space="preserve"> </w:t>
            </w:r>
            <w:r w:rsidRPr="00364068">
              <w:rPr>
                <w:rFonts w:ascii="Calibri" w:hAnsi="Calibri" w:cs="Calibri"/>
                <w:spacing w:val="-1"/>
              </w:rPr>
              <w:t>ad-soyad,</w:t>
            </w:r>
            <w:r w:rsidRPr="00364068">
              <w:rPr>
                <w:rFonts w:ascii="Calibri" w:hAnsi="Calibri" w:cs="Calibri"/>
                <w:spacing w:val="18"/>
              </w:rPr>
              <w:t xml:space="preserve"> </w:t>
            </w:r>
            <w:r w:rsidRPr="00364068">
              <w:rPr>
                <w:rFonts w:ascii="Calibri" w:hAnsi="Calibri" w:cs="Calibri"/>
                <w:spacing w:val="-1"/>
              </w:rPr>
              <w:t>TCKN,</w:t>
            </w:r>
            <w:r w:rsidRPr="00364068">
              <w:rPr>
                <w:rFonts w:ascii="Calibri" w:hAnsi="Calibri" w:cs="Calibri"/>
                <w:spacing w:val="18"/>
              </w:rPr>
              <w:t xml:space="preserve"> </w:t>
            </w:r>
            <w:r w:rsidRPr="00364068">
              <w:rPr>
                <w:rFonts w:ascii="Calibri" w:hAnsi="Calibri" w:cs="Calibri"/>
                <w:spacing w:val="-1"/>
              </w:rPr>
              <w:t>e-posta,</w:t>
            </w:r>
            <w:r w:rsidRPr="00364068">
              <w:rPr>
                <w:rFonts w:ascii="Calibri" w:hAnsi="Calibri" w:cs="Calibri"/>
                <w:spacing w:val="15"/>
              </w:rPr>
              <w:t xml:space="preserve"> </w:t>
            </w:r>
            <w:r w:rsidRPr="00364068">
              <w:rPr>
                <w:rFonts w:ascii="Calibri" w:hAnsi="Calibri" w:cs="Calibri"/>
                <w:spacing w:val="-1"/>
              </w:rPr>
              <w:t>adres,</w:t>
            </w:r>
            <w:r w:rsidRPr="00364068">
              <w:rPr>
                <w:rFonts w:ascii="Calibri" w:hAnsi="Calibri" w:cs="Calibri"/>
                <w:spacing w:val="15"/>
              </w:rPr>
              <w:t xml:space="preserve"> </w:t>
            </w:r>
            <w:r w:rsidRPr="00364068">
              <w:rPr>
                <w:rFonts w:ascii="Calibri" w:hAnsi="Calibri" w:cs="Calibri"/>
                <w:spacing w:val="-1"/>
              </w:rPr>
              <w:t>doğum</w:t>
            </w:r>
            <w:r w:rsidRPr="00364068">
              <w:rPr>
                <w:rFonts w:ascii="Calibri" w:hAnsi="Calibri" w:cs="Calibri"/>
                <w:spacing w:val="18"/>
              </w:rPr>
              <w:t xml:space="preserve"> </w:t>
            </w:r>
            <w:r w:rsidRPr="00364068">
              <w:rPr>
                <w:rFonts w:ascii="Calibri" w:hAnsi="Calibri" w:cs="Calibri"/>
                <w:spacing w:val="-1"/>
              </w:rPr>
              <w:t>tarihi,</w:t>
            </w:r>
            <w:r w:rsidRPr="00364068">
              <w:rPr>
                <w:rFonts w:ascii="Calibri" w:hAnsi="Calibri" w:cs="Calibri"/>
                <w:spacing w:val="57"/>
              </w:rPr>
              <w:t xml:space="preserve"> </w:t>
            </w:r>
            <w:r w:rsidRPr="00364068">
              <w:rPr>
                <w:rFonts w:ascii="Calibri" w:hAnsi="Calibri" w:cs="Calibri"/>
              </w:rPr>
              <w:t xml:space="preserve">kredi </w:t>
            </w:r>
            <w:r w:rsidRPr="00364068">
              <w:rPr>
                <w:rFonts w:ascii="Calibri" w:hAnsi="Calibri" w:cs="Calibri"/>
                <w:spacing w:val="-1"/>
              </w:rPr>
              <w:t>kartı</w:t>
            </w:r>
            <w:r w:rsidRPr="00364068">
              <w:rPr>
                <w:rFonts w:ascii="Calibri" w:hAnsi="Calibri" w:cs="Calibri"/>
              </w:rPr>
              <w:t xml:space="preserve"> </w:t>
            </w:r>
            <w:r w:rsidRPr="00364068">
              <w:rPr>
                <w:rFonts w:ascii="Calibri" w:hAnsi="Calibri" w:cs="Calibri"/>
                <w:spacing w:val="-1"/>
              </w:rPr>
              <w:t>numarası,</w:t>
            </w:r>
            <w:r w:rsidRPr="00364068">
              <w:rPr>
                <w:rFonts w:ascii="Calibri" w:hAnsi="Calibri" w:cs="Calibri"/>
              </w:rPr>
              <w:t xml:space="preserve"> </w:t>
            </w:r>
            <w:r w:rsidRPr="00364068">
              <w:rPr>
                <w:rFonts w:ascii="Calibri" w:hAnsi="Calibri" w:cs="Calibri"/>
                <w:spacing w:val="-1"/>
              </w:rPr>
              <w:t>banka</w:t>
            </w:r>
            <w:r w:rsidRPr="00364068">
              <w:rPr>
                <w:rFonts w:ascii="Calibri" w:hAnsi="Calibri" w:cs="Calibri"/>
                <w:spacing w:val="-3"/>
              </w:rPr>
              <w:t xml:space="preserve"> </w:t>
            </w:r>
            <w:r w:rsidRPr="00364068">
              <w:rPr>
                <w:rFonts w:ascii="Calibri" w:hAnsi="Calibri" w:cs="Calibri"/>
              </w:rPr>
              <w:t xml:space="preserve">hesap </w:t>
            </w:r>
            <w:r w:rsidRPr="00364068">
              <w:rPr>
                <w:rFonts w:ascii="Calibri" w:hAnsi="Calibri" w:cs="Calibri"/>
                <w:spacing w:val="-1"/>
              </w:rPr>
              <w:t>numarası</w:t>
            </w:r>
            <w:r w:rsidRPr="00364068">
              <w:rPr>
                <w:rFonts w:ascii="Calibri" w:hAnsi="Calibri" w:cs="Calibri"/>
                <w:spacing w:val="1"/>
              </w:rPr>
              <w:t xml:space="preserve"> </w:t>
            </w:r>
            <w:r w:rsidRPr="00364068">
              <w:rPr>
                <w:rFonts w:ascii="Calibri" w:hAnsi="Calibri" w:cs="Calibri"/>
                <w:spacing w:val="-1"/>
              </w:rPr>
              <w:t>vb.</w:t>
            </w:r>
          </w:p>
        </w:tc>
      </w:tr>
      <w:tr w:rsidR="00D92049" w:rsidRPr="00D92049" w14:paraId="6CB4B5DD" w14:textId="77777777" w:rsidTr="00955E1F">
        <w:trPr>
          <w:trHeight w:hRule="exact" w:val="937"/>
        </w:trPr>
        <w:tc>
          <w:tcPr>
            <w:tcW w:w="2552" w:type="dxa"/>
            <w:tcBorders>
              <w:top w:val="single" w:sz="4" w:space="0" w:color="000000"/>
              <w:left w:val="single" w:sz="4" w:space="0" w:color="000000"/>
              <w:bottom w:val="single" w:sz="4" w:space="0" w:color="000000"/>
              <w:right w:val="nil"/>
            </w:tcBorders>
            <w:shd w:val="clear" w:color="auto" w:fill="BDD6EE" w:themeFill="accent1" w:themeFillTint="66"/>
          </w:tcPr>
          <w:p w14:paraId="64FC0421" w14:textId="77777777" w:rsidR="00955E1F" w:rsidRPr="00364068" w:rsidRDefault="00955E1F" w:rsidP="002E3CB2">
            <w:pPr>
              <w:kinsoku w:val="0"/>
              <w:overflowPunct w:val="0"/>
              <w:autoSpaceDE w:val="0"/>
              <w:autoSpaceDN w:val="0"/>
              <w:adjustRightInd w:val="0"/>
              <w:spacing w:after="0" w:line="240" w:lineRule="auto"/>
              <w:rPr>
                <w:rFonts w:ascii="Times New Roman" w:hAnsi="Times New Roman" w:cs="Times New Roman"/>
                <w:sz w:val="24"/>
                <w:szCs w:val="24"/>
              </w:rPr>
            </w:pPr>
            <w:r w:rsidRPr="00364068">
              <w:rPr>
                <w:rFonts w:ascii="Calibri" w:hAnsi="Calibri" w:cs="Calibri"/>
                <w:b/>
                <w:bCs/>
                <w:spacing w:val="-1"/>
              </w:rPr>
              <w:t>Müşteri</w:t>
            </w:r>
          </w:p>
        </w:tc>
        <w:tc>
          <w:tcPr>
            <w:tcW w:w="6375" w:type="dxa"/>
            <w:tcBorders>
              <w:top w:val="single" w:sz="4" w:space="0" w:color="000000"/>
              <w:left w:val="nil"/>
              <w:bottom w:val="single" w:sz="4" w:space="0" w:color="000000"/>
              <w:right w:val="single" w:sz="4" w:space="0" w:color="000000"/>
            </w:tcBorders>
            <w:shd w:val="clear" w:color="auto" w:fill="FFFFFF" w:themeFill="background1"/>
          </w:tcPr>
          <w:p w14:paraId="33375495" w14:textId="77777777" w:rsidR="00955E1F" w:rsidRPr="00364068" w:rsidRDefault="00955E1F" w:rsidP="002E3CB2">
            <w:pPr>
              <w:kinsoku w:val="0"/>
              <w:overflowPunct w:val="0"/>
              <w:autoSpaceDE w:val="0"/>
              <w:autoSpaceDN w:val="0"/>
              <w:adjustRightInd w:val="0"/>
              <w:spacing w:after="0" w:line="240" w:lineRule="auto"/>
              <w:ind w:left="108" w:right="103"/>
              <w:jc w:val="both"/>
              <w:rPr>
                <w:rFonts w:ascii="Times New Roman" w:hAnsi="Times New Roman" w:cs="Times New Roman"/>
                <w:sz w:val="24"/>
                <w:szCs w:val="24"/>
              </w:rPr>
            </w:pPr>
            <w:r w:rsidRPr="00364068">
              <w:rPr>
                <w:rFonts w:ascii="Calibri" w:hAnsi="Calibri" w:cs="Calibri"/>
                <w:spacing w:val="-1"/>
              </w:rPr>
              <w:t>Şirketimizle</w:t>
            </w:r>
            <w:r w:rsidRPr="00364068">
              <w:rPr>
                <w:rFonts w:ascii="Calibri" w:hAnsi="Calibri" w:cs="Calibri"/>
                <w:spacing w:val="34"/>
              </w:rPr>
              <w:t xml:space="preserve"> </w:t>
            </w:r>
            <w:r w:rsidRPr="00364068">
              <w:rPr>
                <w:rFonts w:ascii="Calibri" w:hAnsi="Calibri" w:cs="Calibri"/>
                <w:spacing w:val="-1"/>
              </w:rPr>
              <w:t>herhangi</w:t>
            </w:r>
            <w:r w:rsidRPr="00364068">
              <w:rPr>
                <w:rFonts w:ascii="Calibri" w:hAnsi="Calibri" w:cs="Calibri"/>
                <w:spacing w:val="35"/>
              </w:rPr>
              <w:t xml:space="preserve"> </w:t>
            </w:r>
            <w:r w:rsidRPr="00364068">
              <w:rPr>
                <w:rFonts w:ascii="Calibri" w:hAnsi="Calibri" w:cs="Calibri"/>
                <w:spacing w:val="-1"/>
              </w:rPr>
              <w:t>bir</w:t>
            </w:r>
            <w:r w:rsidRPr="00364068">
              <w:rPr>
                <w:rFonts w:ascii="Calibri" w:hAnsi="Calibri" w:cs="Calibri"/>
                <w:spacing w:val="35"/>
              </w:rPr>
              <w:t xml:space="preserve"> </w:t>
            </w:r>
            <w:r w:rsidRPr="00364068">
              <w:rPr>
                <w:rFonts w:ascii="Calibri" w:hAnsi="Calibri" w:cs="Calibri"/>
                <w:spacing w:val="-1"/>
              </w:rPr>
              <w:t>sözleşmesel</w:t>
            </w:r>
            <w:r w:rsidRPr="00364068">
              <w:rPr>
                <w:rFonts w:ascii="Calibri" w:hAnsi="Calibri" w:cs="Calibri"/>
                <w:spacing w:val="34"/>
              </w:rPr>
              <w:t xml:space="preserve"> </w:t>
            </w:r>
            <w:r w:rsidRPr="00364068">
              <w:rPr>
                <w:rFonts w:ascii="Calibri" w:hAnsi="Calibri" w:cs="Calibri"/>
                <w:spacing w:val="-1"/>
              </w:rPr>
              <w:t>ilişkisi</w:t>
            </w:r>
            <w:r w:rsidRPr="00364068">
              <w:rPr>
                <w:rFonts w:ascii="Calibri" w:hAnsi="Calibri" w:cs="Calibri"/>
                <w:spacing w:val="32"/>
              </w:rPr>
              <w:t xml:space="preserve"> </w:t>
            </w:r>
            <w:r w:rsidRPr="00364068">
              <w:rPr>
                <w:rFonts w:ascii="Calibri" w:hAnsi="Calibri" w:cs="Calibri"/>
                <w:spacing w:val="-1"/>
              </w:rPr>
              <w:t>olup</w:t>
            </w:r>
            <w:r w:rsidRPr="00364068">
              <w:rPr>
                <w:rFonts w:ascii="Calibri" w:hAnsi="Calibri" w:cs="Calibri"/>
                <w:spacing w:val="35"/>
              </w:rPr>
              <w:t xml:space="preserve"> </w:t>
            </w:r>
            <w:r w:rsidRPr="00364068">
              <w:rPr>
                <w:rFonts w:ascii="Calibri" w:hAnsi="Calibri" w:cs="Calibri"/>
                <w:spacing w:val="-1"/>
              </w:rPr>
              <w:t>olmadığına</w:t>
            </w:r>
            <w:r w:rsidRPr="00364068">
              <w:rPr>
                <w:rFonts w:ascii="Calibri" w:hAnsi="Calibri" w:cs="Calibri"/>
                <w:spacing w:val="65"/>
              </w:rPr>
              <w:t xml:space="preserve"> </w:t>
            </w:r>
            <w:r w:rsidRPr="00364068">
              <w:rPr>
                <w:rFonts w:ascii="Calibri" w:hAnsi="Calibri" w:cs="Calibri"/>
                <w:spacing w:val="-1"/>
              </w:rPr>
              <w:t>bakılmaksızın</w:t>
            </w:r>
            <w:r w:rsidRPr="00364068">
              <w:rPr>
                <w:rFonts w:ascii="Calibri" w:hAnsi="Calibri" w:cs="Calibri"/>
                <w:spacing w:val="28"/>
              </w:rPr>
              <w:t xml:space="preserve"> </w:t>
            </w:r>
            <w:r w:rsidRPr="00364068">
              <w:rPr>
                <w:rFonts w:ascii="Calibri" w:hAnsi="Calibri" w:cs="Calibri"/>
                <w:spacing w:val="-1"/>
              </w:rPr>
              <w:t>Şirketimizin</w:t>
            </w:r>
            <w:r w:rsidRPr="00364068">
              <w:rPr>
                <w:rFonts w:ascii="Calibri" w:hAnsi="Calibri" w:cs="Calibri"/>
                <w:spacing w:val="29"/>
              </w:rPr>
              <w:t xml:space="preserve"> </w:t>
            </w:r>
            <w:r w:rsidRPr="00364068">
              <w:rPr>
                <w:rFonts w:ascii="Calibri" w:hAnsi="Calibri" w:cs="Calibri"/>
                <w:spacing w:val="-1"/>
              </w:rPr>
              <w:t>sunmuş</w:t>
            </w:r>
            <w:r w:rsidRPr="00364068">
              <w:rPr>
                <w:rFonts w:ascii="Calibri" w:hAnsi="Calibri" w:cs="Calibri"/>
                <w:spacing w:val="31"/>
              </w:rPr>
              <w:t xml:space="preserve"> </w:t>
            </w:r>
            <w:r w:rsidRPr="00364068">
              <w:rPr>
                <w:rFonts w:ascii="Calibri" w:hAnsi="Calibri" w:cs="Calibri"/>
                <w:spacing w:val="-1"/>
              </w:rPr>
              <w:t>olduğu</w:t>
            </w:r>
            <w:r w:rsidRPr="00364068">
              <w:rPr>
                <w:rFonts w:ascii="Calibri" w:hAnsi="Calibri" w:cs="Calibri"/>
                <w:spacing w:val="29"/>
              </w:rPr>
              <w:t xml:space="preserve"> </w:t>
            </w:r>
            <w:r w:rsidRPr="00364068">
              <w:rPr>
                <w:rFonts w:ascii="Calibri" w:hAnsi="Calibri" w:cs="Calibri"/>
                <w:spacing w:val="-1"/>
              </w:rPr>
              <w:t>ürün</w:t>
            </w:r>
            <w:r w:rsidRPr="00364068">
              <w:rPr>
                <w:rFonts w:ascii="Calibri" w:hAnsi="Calibri" w:cs="Calibri"/>
                <w:spacing w:val="30"/>
              </w:rPr>
              <w:t xml:space="preserve"> </w:t>
            </w:r>
            <w:r w:rsidRPr="00364068">
              <w:rPr>
                <w:rFonts w:ascii="Calibri" w:hAnsi="Calibri" w:cs="Calibri"/>
              </w:rPr>
              <w:t>ve</w:t>
            </w:r>
            <w:r w:rsidRPr="00364068">
              <w:rPr>
                <w:rFonts w:ascii="Calibri" w:hAnsi="Calibri" w:cs="Calibri"/>
                <w:spacing w:val="31"/>
              </w:rPr>
              <w:t xml:space="preserve"> </w:t>
            </w:r>
            <w:r w:rsidRPr="00364068">
              <w:rPr>
                <w:rFonts w:ascii="Calibri" w:hAnsi="Calibri" w:cs="Calibri"/>
                <w:spacing w:val="-1"/>
              </w:rPr>
              <w:t>hizmetleri</w:t>
            </w:r>
            <w:r w:rsidRPr="00364068">
              <w:rPr>
                <w:rFonts w:ascii="Calibri" w:hAnsi="Calibri" w:cs="Calibri"/>
                <w:spacing w:val="47"/>
              </w:rPr>
              <w:t xml:space="preserve"> </w:t>
            </w:r>
            <w:r w:rsidRPr="00364068">
              <w:rPr>
                <w:rFonts w:ascii="Calibri" w:hAnsi="Calibri" w:cs="Calibri"/>
                <w:spacing w:val="-1"/>
              </w:rPr>
              <w:t>kullanan veya</w:t>
            </w:r>
            <w:r w:rsidRPr="00364068">
              <w:rPr>
                <w:rFonts w:ascii="Calibri" w:hAnsi="Calibri" w:cs="Calibri"/>
              </w:rPr>
              <w:t xml:space="preserve"> </w:t>
            </w:r>
            <w:r w:rsidRPr="00364068">
              <w:rPr>
                <w:rFonts w:ascii="Calibri" w:hAnsi="Calibri" w:cs="Calibri"/>
                <w:spacing w:val="-1"/>
              </w:rPr>
              <w:t>kullanmış</w:t>
            </w:r>
            <w:r w:rsidRPr="00364068">
              <w:rPr>
                <w:rFonts w:ascii="Calibri" w:hAnsi="Calibri" w:cs="Calibri"/>
                <w:spacing w:val="-3"/>
              </w:rPr>
              <w:t xml:space="preserve"> </w:t>
            </w:r>
            <w:r w:rsidRPr="00364068">
              <w:rPr>
                <w:rFonts w:ascii="Calibri" w:hAnsi="Calibri" w:cs="Calibri"/>
                <w:spacing w:val="-1"/>
              </w:rPr>
              <w:t xml:space="preserve">olan </w:t>
            </w:r>
            <w:r w:rsidRPr="00364068">
              <w:rPr>
                <w:rFonts w:ascii="Calibri" w:hAnsi="Calibri" w:cs="Calibri"/>
              </w:rPr>
              <w:t>gerçek</w:t>
            </w:r>
            <w:r w:rsidRPr="00364068">
              <w:rPr>
                <w:rFonts w:ascii="Calibri" w:hAnsi="Calibri" w:cs="Calibri"/>
                <w:spacing w:val="-2"/>
              </w:rPr>
              <w:t xml:space="preserve"> </w:t>
            </w:r>
            <w:r w:rsidRPr="00364068">
              <w:rPr>
                <w:rFonts w:ascii="Calibri" w:hAnsi="Calibri" w:cs="Calibri"/>
                <w:spacing w:val="-1"/>
              </w:rPr>
              <w:t>kişiler</w:t>
            </w:r>
          </w:p>
        </w:tc>
      </w:tr>
      <w:tr w:rsidR="00D92049" w:rsidRPr="00D92049" w14:paraId="1BAC7FCE" w14:textId="77777777" w:rsidTr="00955E1F">
        <w:trPr>
          <w:trHeight w:hRule="exact" w:val="1246"/>
        </w:trPr>
        <w:tc>
          <w:tcPr>
            <w:tcW w:w="2552" w:type="dxa"/>
            <w:tcBorders>
              <w:top w:val="single" w:sz="4" w:space="0" w:color="000000"/>
              <w:left w:val="single" w:sz="4" w:space="0" w:color="000000"/>
              <w:bottom w:val="single" w:sz="4" w:space="0" w:color="000000"/>
              <w:right w:val="nil"/>
            </w:tcBorders>
            <w:shd w:val="clear" w:color="auto" w:fill="BDD6EE" w:themeFill="accent1" w:themeFillTint="66"/>
          </w:tcPr>
          <w:p w14:paraId="6BB1C20A" w14:textId="77777777" w:rsidR="00955E1F" w:rsidRPr="00364068" w:rsidRDefault="00955E1F" w:rsidP="002E3CB2">
            <w:pPr>
              <w:kinsoku w:val="0"/>
              <w:overflowPunct w:val="0"/>
              <w:autoSpaceDE w:val="0"/>
              <w:autoSpaceDN w:val="0"/>
              <w:adjustRightInd w:val="0"/>
              <w:spacing w:after="0" w:line="240" w:lineRule="auto"/>
              <w:rPr>
                <w:rFonts w:ascii="Times New Roman" w:hAnsi="Times New Roman" w:cs="Times New Roman"/>
                <w:sz w:val="24"/>
                <w:szCs w:val="24"/>
              </w:rPr>
            </w:pPr>
            <w:r w:rsidRPr="00364068">
              <w:rPr>
                <w:rFonts w:ascii="Calibri" w:hAnsi="Calibri" w:cs="Calibri"/>
                <w:b/>
                <w:bCs/>
                <w:spacing w:val="-1"/>
              </w:rPr>
              <w:t>Özel</w:t>
            </w:r>
            <w:r w:rsidRPr="00364068">
              <w:rPr>
                <w:rFonts w:ascii="Calibri" w:hAnsi="Calibri" w:cs="Calibri"/>
                <w:b/>
                <w:bCs/>
                <w:spacing w:val="-2"/>
              </w:rPr>
              <w:t xml:space="preserve"> </w:t>
            </w:r>
            <w:r w:rsidRPr="00364068">
              <w:rPr>
                <w:rFonts w:ascii="Calibri" w:hAnsi="Calibri" w:cs="Calibri"/>
                <w:b/>
                <w:bCs/>
                <w:spacing w:val="-1"/>
              </w:rPr>
              <w:t>Nitelikli</w:t>
            </w:r>
            <w:r w:rsidRPr="00364068">
              <w:rPr>
                <w:rFonts w:ascii="Calibri" w:hAnsi="Calibri" w:cs="Calibri"/>
                <w:b/>
                <w:bCs/>
                <w:spacing w:val="-2"/>
              </w:rPr>
              <w:t xml:space="preserve"> </w:t>
            </w:r>
            <w:r w:rsidRPr="00364068">
              <w:rPr>
                <w:rFonts w:ascii="Calibri" w:hAnsi="Calibri" w:cs="Calibri"/>
                <w:b/>
                <w:bCs/>
                <w:spacing w:val="-1"/>
              </w:rPr>
              <w:t>Kişisel</w:t>
            </w:r>
            <w:r w:rsidRPr="00364068">
              <w:rPr>
                <w:rFonts w:ascii="Calibri" w:hAnsi="Calibri" w:cs="Calibri"/>
                <w:b/>
                <w:bCs/>
              </w:rPr>
              <w:t xml:space="preserve"> </w:t>
            </w:r>
            <w:r w:rsidRPr="00364068">
              <w:rPr>
                <w:rFonts w:ascii="Calibri" w:hAnsi="Calibri" w:cs="Calibri"/>
                <w:b/>
                <w:bCs/>
                <w:spacing w:val="-1"/>
              </w:rPr>
              <w:t>Veri</w:t>
            </w:r>
          </w:p>
        </w:tc>
        <w:tc>
          <w:tcPr>
            <w:tcW w:w="6375" w:type="dxa"/>
            <w:tcBorders>
              <w:top w:val="single" w:sz="4" w:space="0" w:color="000000"/>
              <w:left w:val="nil"/>
              <w:bottom w:val="single" w:sz="4" w:space="0" w:color="000000"/>
              <w:right w:val="single" w:sz="4" w:space="0" w:color="000000"/>
            </w:tcBorders>
            <w:shd w:val="clear" w:color="auto" w:fill="FFFFFF" w:themeFill="background1"/>
          </w:tcPr>
          <w:p w14:paraId="1D6DE30F" w14:textId="77777777" w:rsidR="00955E1F" w:rsidRPr="00364068" w:rsidRDefault="00955E1F" w:rsidP="002E3CB2">
            <w:pPr>
              <w:kinsoku w:val="0"/>
              <w:overflowPunct w:val="0"/>
              <w:autoSpaceDE w:val="0"/>
              <w:autoSpaceDN w:val="0"/>
              <w:adjustRightInd w:val="0"/>
              <w:spacing w:after="0" w:line="240" w:lineRule="auto"/>
              <w:ind w:left="108" w:right="101"/>
              <w:jc w:val="both"/>
              <w:rPr>
                <w:rFonts w:ascii="Times New Roman" w:hAnsi="Times New Roman" w:cs="Times New Roman"/>
                <w:sz w:val="24"/>
                <w:szCs w:val="24"/>
              </w:rPr>
            </w:pPr>
            <w:r w:rsidRPr="00364068">
              <w:rPr>
                <w:rFonts w:ascii="Calibri" w:hAnsi="Calibri" w:cs="Calibri"/>
                <w:spacing w:val="-1"/>
              </w:rPr>
              <w:t>Irk,</w:t>
            </w:r>
            <w:r w:rsidRPr="00364068">
              <w:rPr>
                <w:rFonts w:ascii="Calibri" w:hAnsi="Calibri" w:cs="Calibri"/>
                <w:spacing w:val="5"/>
              </w:rPr>
              <w:t xml:space="preserve"> </w:t>
            </w:r>
            <w:r w:rsidRPr="00364068">
              <w:rPr>
                <w:rFonts w:ascii="Calibri" w:hAnsi="Calibri" w:cs="Calibri"/>
                <w:spacing w:val="-1"/>
              </w:rPr>
              <w:t>etnik</w:t>
            </w:r>
            <w:r w:rsidRPr="00364068">
              <w:rPr>
                <w:rFonts w:ascii="Calibri" w:hAnsi="Calibri" w:cs="Calibri"/>
                <w:spacing w:val="2"/>
              </w:rPr>
              <w:t xml:space="preserve"> </w:t>
            </w:r>
            <w:r w:rsidRPr="00364068">
              <w:rPr>
                <w:rFonts w:ascii="Calibri" w:hAnsi="Calibri" w:cs="Calibri"/>
                <w:spacing w:val="-1"/>
              </w:rPr>
              <w:t>köken,</w:t>
            </w:r>
            <w:r w:rsidRPr="00364068">
              <w:rPr>
                <w:rFonts w:ascii="Calibri" w:hAnsi="Calibri" w:cs="Calibri"/>
                <w:spacing w:val="2"/>
              </w:rPr>
              <w:t xml:space="preserve"> </w:t>
            </w:r>
            <w:r w:rsidRPr="00364068">
              <w:rPr>
                <w:rFonts w:ascii="Calibri" w:hAnsi="Calibri" w:cs="Calibri"/>
              </w:rPr>
              <w:t>siyasi</w:t>
            </w:r>
            <w:r w:rsidRPr="00364068">
              <w:rPr>
                <w:rFonts w:ascii="Calibri" w:hAnsi="Calibri" w:cs="Calibri"/>
                <w:spacing w:val="2"/>
              </w:rPr>
              <w:t xml:space="preserve"> </w:t>
            </w:r>
            <w:r w:rsidRPr="00364068">
              <w:rPr>
                <w:rFonts w:ascii="Calibri" w:hAnsi="Calibri" w:cs="Calibri"/>
                <w:spacing w:val="-1"/>
              </w:rPr>
              <w:t>düşünce,</w:t>
            </w:r>
            <w:r w:rsidRPr="00364068">
              <w:rPr>
                <w:rFonts w:ascii="Calibri" w:hAnsi="Calibri" w:cs="Calibri"/>
                <w:spacing w:val="5"/>
              </w:rPr>
              <w:t xml:space="preserve"> </w:t>
            </w:r>
            <w:r w:rsidRPr="00364068">
              <w:rPr>
                <w:rFonts w:ascii="Calibri" w:hAnsi="Calibri" w:cs="Calibri"/>
                <w:spacing w:val="-1"/>
              </w:rPr>
              <w:t>felsefi</w:t>
            </w:r>
            <w:r w:rsidRPr="00364068">
              <w:rPr>
                <w:rFonts w:ascii="Calibri" w:hAnsi="Calibri" w:cs="Calibri"/>
                <w:spacing w:val="6"/>
              </w:rPr>
              <w:t xml:space="preserve"> </w:t>
            </w:r>
            <w:r w:rsidRPr="00364068">
              <w:rPr>
                <w:rFonts w:ascii="Calibri" w:hAnsi="Calibri" w:cs="Calibri"/>
                <w:spacing w:val="-1"/>
              </w:rPr>
              <w:t>inanç,</w:t>
            </w:r>
            <w:r w:rsidRPr="00364068">
              <w:rPr>
                <w:rFonts w:ascii="Calibri" w:hAnsi="Calibri" w:cs="Calibri"/>
                <w:spacing w:val="5"/>
              </w:rPr>
              <w:t xml:space="preserve"> </w:t>
            </w:r>
            <w:r w:rsidRPr="00364068">
              <w:rPr>
                <w:rFonts w:ascii="Calibri" w:hAnsi="Calibri" w:cs="Calibri"/>
                <w:spacing w:val="-1"/>
              </w:rPr>
              <w:t>din,</w:t>
            </w:r>
            <w:r w:rsidRPr="00364068">
              <w:rPr>
                <w:rFonts w:ascii="Calibri" w:hAnsi="Calibri" w:cs="Calibri"/>
                <w:spacing w:val="2"/>
              </w:rPr>
              <w:t xml:space="preserve"> </w:t>
            </w:r>
            <w:r w:rsidRPr="00364068">
              <w:rPr>
                <w:rFonts w:ascii="Calibri" w:hAnsi="Calibri" w:cs="Calibri"/>
                <w:spacing w:val="-1"/>
              </w:rPr>
              <w:t>mezhep</w:t>
            </w:r>
            <w:r w:rsidRPr="00364068">
              <w:rPr>
                <w:rFonts w:ascii="Calibri" w:hAnsi="Calibri" w:cs="Calibri"/>
                <w:spacing w:val="5"/>
              </w:rPr>
              <w:t xml:space="preserve"> </w:t>
            </w:r>
            <w:r w:rsidRPr="00364068">
              <w:rPr>
                <w:rFonts w:ascii="Calibri" w:hAnsi="Calibri" w:cs="Calibri"/>
                <w:spacing w:val="-1"/>
              </w:rPr>
              <w:t>veya</w:t>
            </w:r>
            <w:r w:rsidRPr="00364068">
              <w:rPr>
                <w:rFonts w:ascii="Calibri" w:hAnsi="Calibri" w:cs="Calibri"/>
                <w:spacing w:val="5"/>
              </w:rPr>
              <w:t xml:space="preserve"> </w:t>
            </w:r>
            <w:r w:rsidRPr="00364068">
              <w:rPr>
                <w:rFonts w:ascii="Calibri" w:hAnsi="Calibri" w:cs="Calibri"/>
                <w:spacing w:val="-1"/>
              </w:rPr>
              <w:t>diğer</w:t>
            </w:r>
            <w:r w:rsidRPr="00364068">
              <w:rPr>
                <w:rFonts w:ascii="Calibri" w:hAnsi="Calibri" w:cs="Calibri"/>
                <w:spacing w:val="55"/>
              </w:rPr>
              <w:t xml:space="preserve"> </w:t>
            </w:r>
            <w:r w:rsidRPr="00364068">
              <w:rPr>
                <w:rFonts w:ascii="Calibri" w:hAnsi="Calibri" w:cs="Calibri"/>
                <w:spacing w:val="-1"/>
              </w:rPr>
              <w:t>inançlar,</w:t>
            </w:r>
            <w:r w:rsidRPr="00364068">
              <w:rPr>
                <w:rFonts w:ascii="Calibri" w:hAnsi="Calibri" w:cs="Calibri"/>
                <w:spacing w:val="2"/>
              </w:rPr>
              <w:t xml:space="preserve"> </w:t>
            </w:r>
            <w:r w:rsidRPr="00364068">
              <w:rPr>
                <w:rFonts w:ascii="Calibri" w:hAnsi="Calibri" w:cs="Calibri"/>
                <w:spacing w:val="-1"/>
              </w:rPr>
              <w:t>kılık</w:t>
            </w:r>
            <w:r w:rsidRPr="00364068">
              <w:rPr>
                <w:rFonts w:ascii="Calibri" w:hAnsi="Calibri" w:cs="Calibri"/>
                <w:spacing w:val="3"/>
              </w:rPr>
              <w:t xml:space="preserve"> </w:t>
            </w:r>
            <w:r w:rsidRPr="00364068">
              <w:rPr>
                <w:rFonts w:ascii="Calibri" w:hAnsi="Calibri" w:cs="Calibri"/>
                <w:spacing w:val="-1"/>
              </w:rPr>
              <w:t>kıyafet,</w:t>
            </w:r>
            <w:r w:rsidRPr="00364068">
              <w:rPr>
                <w:rFonts w:ascii="Calibri" w:hAnsi="Calibri" w:cs="Calibri"/>
                <w:spacing w:val="2"/>
              </w:rPr>
              <w:t xml:space="preserve"> </w:t>
            </w:r>
            <w:r w:rsidRPr="00364068">
              <w:rPr>
                <w:rFonts w:ascii="Calibri" w:hAnsi="Calibri" w:cs="Calibri"/>
                <w:spacing w:val="-1"/>
              </w:rPr>
              <w:t>dernek</w:t>
            </w:r>
            <w:r w:rsidRPr="00364068">
              <w:rPr>
                <w:rFonts w:ascii="Calibri" w:hAnsi="Calibri" w:cs="Calibri"/>
                <w:spacing w:val="3"/>
              </w:rPr>
              <w:t xml:space="preserve"> </w:t>
            </w:r>
            <w:r w:rsidRPr="00364068">
              <w:rPr>
                <w:rFonts w:ascii="Calibri" w:hAnsi="Calibri" w:cs="Calibri"/>
                <w:spacing w:val="-1"/>
              </w:rPr>
              <w:t>vakıf</w:t>
            </w:r>
            <w:r w:rsidRPr="00364068">
              <w:rPr>
                <w:rFonts w:ascii="Calibri" w:hAnsi="Calibri" w:cs="Calibri"/>
                <w:spacing w:val="2"/>
              </w:rPr>
              <w:t xml:space="preserve"> </w:t>
            </w:r>
            <w:r w:rsidRPr="00364068">
              <w:rPr>
                <w:rFonts w:ascii="Calibri" w:hAnsi="Calibri" w:cs="Calibri"/>
              </w:rPr>
              <w:t>ya</w:t>
            </w:r>
            <w:r w:rsidRPr="00364068">
              <w:rPr>
                <w:rFonts w:ascii="Calibri" w:hAnsi="Calibri" w:cs="Calibri"/>
                <w:spacing w:val="2"/>
              </w:rPr>
              <w:t xml:space="preserve"> </w:t>
            </w:r>
            <w:r w:rsidRPr="00364068">
              <w:rPr>
                <w:rFonts w:ascii="Calibri" w:hAnsi="Calibri" w:cs="Calibri"/>
                <w:spacing w:val="-1"/>
              </w:rPr>
              <w:t>da</w:t>
            </w:r>
            <w:r w:rsidRPr="00364068">
              <w:rPr>
                <w:rFonts w:ascii="Calibri" w:hAnsi="Calibri" w:cs="Calibri"/>
                <w:spacing w:val="2"/>
              </w:rPr>
              <w:t xml:space="preserve"> </w:t>
            </w:r>
            <w:r w:rsidRPr="00364068">
              <w:rPr>
                <w:rFonts w:ascii="Calibri" w:hAnsi="Calibri" w:cs="Calibri"/>
                <w:spacing w:val="-1"/>
              </w:rPr>
              <w:t>sendika</w:t>
            </w:r>
            <w:r w:rsidRPr="00364068">
              <w:rPr>
                <w:rFonts w:ascii="Calibri" w:hAnsi="Calibri" w:cs="Calibri"/>
                <w:spacing w:val="2"/>
              </w:rPr>
              <w:t xml:space="preserve"> </w:t>
            </w:r>
            <w:r w:rsidRPr="00364068">
              <w:rPr>
                <w:rFonts w:ascii="Calibri" w:hAnsi="Calibri" w:cs="Calibri"/>
                <w:spacing w:val="-1"/>
              </w:rPr>
              <w:t>üyeliği,</w:t>
            </w:r>
            <w:r w:rsidRPr="00364068">
              <w:rPr>
                <w:rFonts w:ascii="Calibri" w:hAnsi="Calibri" w:cs="Calibri"/>
                <w:spacing w:val="2"/>
              </w:rPr>
              <w:t xml:space="preserve"> </w:t>
            </w:r>
            <w:r w:rsidRPr="00364068">
              <w:rPr>
                <w:rFonts w:ascii="Calibri" w:hAnsi="Calibri" w:cs="Calibri"/>
                <w:spacing w:val="-1"/>
              </w:rPr>
              <w:t>sağlık,</w:t>
            </w:r>
            <w:r w:rsidRPr="00364068">
              <w:rPr>
                <w:rFonts w:ascii="Calibri" w:hAnsi="Calibri" w:cs="Calibri"/>
                <w:spacing w:val="3"/>
              </w:rPr>
              <w:t xml:space="preserve"> </w:t>
            </w:r>
            <w:r w:rsidRPr="00364068">
              <w:rPr>
                <w:rFonts w:ascii="Calibri" w:hAnsi="Calibri" w:cs="Calibri"/>
                <w:spacing w:val="-1"/>
              </w:rPr>
              <w:t>cinsel</w:t>
            </w:r>
            <w:r w:rsidRPr="00364068">
              <w:rPr>
                <w:rFonts w:ascii="Calibri" w:hAnsi="Calibri" w:cs="Calibri"/>
                <w:spacing w:val="67"/>
              </w:rPr>
              <w:t xml:space="preserve"> </w:t>
            </w:r>
            <w:r w:rsidRPr="00364068">
              <w:rPr>
                <w:rFonts w:ascii="Calibri" w:hAnsi="Calibri" w:cs="Calibri"/>
                <w:spacing w:val="-1"/>
              </w:rPr>
              <w:t>hayat,</w:t>
            </w:r>
            <w:r w:rsidRPr="00364068">
              <w:rPr>
                <w:rFonts w:ascii="Calibri" w:hAnsi="Calibri" w:cs="Calibri"/>
                <w:spacing w:val="6"/>
              </w:rPr>
              <w:t xml:space="preserve"> </w:t>
            </w:r>
            <w:r w:rsidRPr="00364068">
              <w:rPr>
                <w:rFonts w:ascii="Calibri" w:hAnsi="Calibri" w:cs="Calibri"/>
              </w:rPr>
              <w:t>ceza</w:t>
            </w:r>
            <w:r w:rsidRPr="00364068">
              <w:rPr>
                <w:rFonts w:ascii="Calibri" w:hAnsi="Calibri" w:cs="Calibri"/>
                <w:spacing w:val="5"/>
              </w:rPr>
              <w:t xml:space="preserve"> </w:t>
            </w:r>
            <w:r w:rsidRPr="00364068">
              <w:rPr>
                <w:rFonts w:ascii="Calibri" w:hAnsi="Calibri" w:cs="Calibri"/>
                <w:spacing w:val="-1"/>
              </w:rPr>
              <w:t>mahkumiyeti</w:t>
            </w:r>
            <w:r w:rsidRPr="00364068">
              <w:rPr>
                <w:rFonts w:ascii="Calibri" w:hAnsi="Calibri" w:cs="Calibri"/>
                <w:spacing w:val="3"/>
              </w:rPr>
              <w:t xml:space="preserve"> </w:t>
            </w:r>
            <w:r w:rsidRPr="00364068">
              <w:rPr>
                <w:rFonts w:ascii="Calibri" w:hAnsi="Calibri" w:cs="Calibri"/>
              </w:rPr>
              <w:t>ve</w:t>
            </w:r>
            <w:r w:rsidRPr="00364068">
              <w:rPr>
                <w:rFonts w:ascii="Calibri" w:hAnsi="Calibri" w:cs="Calibri"/>
                <w:spacing w:val="8"/>
              </w:rPr>
              <w:t xml:space="preserve"> </w:t>
            </w:r>
            <w:r w:rsidRPr="00364068">
              <w:rPr>
                <w:rFonts w:ascii="Calibri" w:hAnsi="Calibri" w:cs="Calibri"/>
                <w:spacing w:val="-1"/>
              </w:rPr>
              <w:t>güvenlik</w:t>
            </w:r>
            <w:r w:rsidRPr="00364068">
              <w:rPr>
                <w:rFonts w:ascii="Calibri" w:hAnsi="Calibri" w:cs="Calibri"/>
                <w:spacing w:val="5"/>
              </w:rPr>
              <w:t xml:space="preserve"> </w:t>
            </w:r>
            <w:r w:rsidRPr="00364068">
              <w:rPr>
                <w:rFonts w:ascii="Calibri" w:hAnsi="Calibri" w:cs="Calibri"/>
                <w:spacing w:val="-1"/>
              </w:rPr>
              <w:t>tedbirleriyle</w:t>
            </w:r>
            <w:r w:rsidRPr="00364068">
              <w:rPr>
                <w:rFonts w:ascii="Calibri" w:hAnsi="Calibri" w:cs="Calibri"/>
                <w:spacing w:val="5"/>
              </w:rPr>
              <w:t xml:space="preserve"> </w:t>
            </w:r>
            <w:r w:rsidRPr="00364068">
              <w:rPr>
                <w:rFonts w:ascii="Calibri" w:hAnsi="Calibri" w:cs="Calibri"/>
                <w:spacing w:val="-1"/>
              </w:rPr>
              <w:t>ilgili</w:t>
            </w:r>
            <w:r w:rsidRPr="00364068">
              <w:rPr>
                <w:rFonts w:ascii="Calibri" w:hAnsi="Calibri" w:cs="Calibri"/>
                <w:spacing w:val="8"/>
              </w:rPr>
              <w:t xml:space="preserve"> </w:t>
            </w:r>
            <w:r w:rsidRPr="00364068">
              <w:rPr>
                <w:rFonts w:ascii="Calibri" w:hAnsi="Calibri" w:cs="Calibri"/>
                <w:spacing w:val="-1"/>
              </w:rPr>
              <w:t>veriler</w:t>
            </w:r>
            <w:r w:rsidRPr="00364068">
              <w:rPr>
                <w:rFonts w:ascii="Calibri" w:hAnsi="Calibri" w:cs="Calibri"/>
                <w:spacing w:val="8"/>
              </w:rPr>
              <w:t xml:space="preserve"> </w:t>
            </w:r>
            <w:r w:rsidRPr="00364068">
              <w:rPr>
                <w:rFonts w:ascii="Calibri" w:hAnsi="Calibri" w:cs="Calibri"/>
                <w:spacing w:val="-1"/>
              </w:rPr>
              <w:t>ile</w:t>
            </w:r>
            <w:r w:rsidRPr="00364068">
              <w:rPr>
                <w:rFonts w:ascii="Calibri" w:hAnsi="Calibri" w:cs="Calibri"/>
                <w:spacing w:val="49"/>
              </w:rPr>
              <w:t xml:space="preserve"> </w:t>
            </w:r>
            <w:r w:rsidRPr="00364068">
              <w:rPr>
                <w:rFonts w:ascii="Calibri" w:hAnsi="Calibri" w:cs="Calibri"/>
                <w:spacing w:val="-1"/>
              </w:rPr>
              <w:t>biyometrik</w:t>
            </w:r>
            <w:r w:rsidRPr="00364068">
              <w:rPr>
                <w:rFonts w:ascii="Calibri" w:hAnsi="Calibri" w:cs="Calibri"/>
                <w:spacing w:val="-2"/>
              </w:rPr>
              <w:t xml:space="preserve"> </w:t>
            </w:r>
            <w:r w:rsidRPr="00364068">
              <w:rPr>
                <w:rFonts w:ascii="Calibri" w:hAnsi="Calibri" w:cs="Calibri"/>
              </w:rPr>
              <w:t xml:space="preserve">ve </w:t>
            </w:r>
            <w:r w:rsidRPr="00364068">
              <w:rPr>
                <w:rFonts w:ascii="Calibri" w:hAnsi="Calibri" w:cs="Calibri"/>
                <w:spacing w:val="-1"/>
              </w:rPr>
              <w:t>genetik</w:t>
            </w:r>
            <w:r w:rsidRPr="00364068">
              <w:rPr>
                <w:rFonts w:ascii="Calibri" w:hAnsi="Calibri" w:cs="Calibri"/>
                <w:spacing w:val="-2"/>
              </w:rPr>
              <w:t xml:space="preserve"> </w:t>
            </w:r>
            <w:r w:rsidRPr="00364068">
              <w:rPr>
                <w:rFonts w:ascii="Calibri" w:hAnsi="Calibri" w:cs="Calibri"/>
                <w:spacing w:val="-1"/>
              </w:rPr>
              <w:t>veriler</w:t>
            </w:r>
            <w:r w:rsidRPr="00364068">
              <w:rPr>
                <w:rFonts w:ascii="Calibri" w:hAnsi="Calibri" w:cs="Calibri"/>
              </w:rPr>
              <w:t xml:space="preserve"> </w:t>
            </w:r>
            <w:r w:rsidRPr="00364068">
              <w:rPr>
                <w:rFonts w:ascii="Calibri" w:hAnsi="Calibri" w:cs="Calibri"/>
                <w:spacing w:val="-1"/>
              </w:rPr>
              <w:t>özel</w:t>
            </w:r>
            <w:r w:rsidRPr="00364068">
              <w:rPr>
                <w:rFonts w:ascii="Calibri" w:hAnsi="Calibri" w:cs="Calibri"/>
              </w:rPr>
              <w:t xml:space="preserve"> </w:t>
            </w:r>
            <w:r w:rsidRPr="00364068">
              <w:rPr>
                <w:rFonts w:ascii="Calibri" w:hAnsi="Calibri" w:cs="Calibri"/>
                <w:spacing w:val="-1"/>
              </w:rPr>
              <w:t>nitelikli</w:t>
            </w:r>
            <w:r w:rsidRPr="00364068">
              <w:rPr>
                <w:rFonts w:ascii="Calibri" w:hAnsi="Calibri" w:cs="Calibri"/>
                <w:spacing w:val="-2"/>
              </w:rPr>
              <w:t xml:space="preserve"> </w:t>
            </w:r>
            <w:r w:rsidRPr="00364068">
              <w:rPr>
                <w:rFonts w:ascii="Calibri" w:hAnsi="Calibri" w:cs="Calibri"/>
                <w:spacing w:val="-1"/>
              </w:rPr>
              <w:t>verilerdir.</w:t>
            </w:r>
          </w:p>
        </w:tc>
      </w:tr>
      <w:tr w:rsidR="00D92049" w:rsidRPr="00D92049" w14:paraId="40AEF070" w14:textId="77777777" w:rsidTr="00955E1F">
        <w:trPr>
          <w:trHeight w:hRule="exact" w:val="1330"/>
        </w:trPr>
        <w:tc>
          <w:tcPr>
            <w:tcW w:w="2552" w:type="dxa"/>
            <w:tcBorders>
              <w:top w:val="single" w:sz="4" w:space="0" w:color="000000"/>
              <w:left w:val="single" w:sz="4" w:space="0" w:color="000000"/>
              <w:bottom w:val="single" w:sz="4" w:space="0" w:color="000000"/>
              <w:right w:val="nil"/>
            </w:tcBorders>
            <w:shd w:val="clear" w:color="auto" w:fill="BDD6EE" w:themeFill="accent1" w:themeFillTint="66"/>
          </w:tcPr>
          <w:p w14:paraId="43AFD502" w14:textId="77777777" w:rsidR="00955E1F" w:rsidRPr="00364068" w:rsidRDefault="00955E1F" w:rsidP="002E3CB2">
            <w:pPr>
              <w:kinsoku w:val="0"/>
              <w:overflowPunct w:val="0"/>
              <w:autoSpaceDE w:val="0"/>
              <w:autoSpaceDN w:val="0"/>
              <w:adjustRightInd w:val="0"/>
              <w:spacing w:after="0" w:line="240" w:lineRule="auto"/>
              <w:rPr>
                <w:rFonts w:ascii="Times New Roman" w:hAnsi="Times New Roman" w:cs="Times New Roman"/>
                <w:sz w:val="24"/>
                <w:szCs w:val="24"/>
              </w:rPr>
            </w:pPr>
            <w:r w:rsidRPr="00364068">
              <w:rPr>
                <w:rFonts w:ascii="Calibri" w:hAnsi="Calibri" w:cs="Calibri"/>
                <w:b/>
                <w:bCs/>
                <w:spacing w:val="-1"/>
              </w:rPr>
              <w:t>Potansiyel</w:t>
            </w:r>
            <w:r w:rsidRPr="00364068">
              <w:rPr>
                <w:rFonts w:ascii="Calibri" w:hAnsi="Calibri" w:cs="Calibri"/>
                <w:b/>
                <w:bCs/>
              </w:rPr>
              <w:t xml:space="preserve"> </w:t>
            </w:r>
            <w:r w:rsidRPr="00364068">
              <w:rPr>
                <w:rFonts w:ascii="Calibri" w:hAnsi="Calibri" w:cs="Calibri"/>
                <w:b/>
                <w:bCs/>
                <w:spacing w:val="-1"/>
              </w:rPr>
              <w:t>Müşteri</w:t>
            </w:r>
          </w:p>
        </w:tc>
        <w:tc>
          <w:tcPr>
            <w:tcW w:w="6375" w:type="dxa"/>
            <w:tcBorders>
              <w:top w:val="single" w:sz="4" w:space="0" w:color="000000"/>
              <w:left w:val="nil"/>
              <w:bottom w:val="single" w:sz="4" w:space="0" w:color="000000"/>
              <w:right w:val="single" w:sz="4" w:space="0" w:color="000000"/>
            </w:tcBorders>
            <w:shd w:val="clear" w:color="auto" w:fill="FFFFFF" w:themeFill="background1"/>
          </w:tcPr>
          <w:p w14:paraId="4B8B7907" w14:textId="77777777" w:rsidR="00955E1F" w:rsidRPr="00364068" w:rsidRDefault="00955E1F" w:rsidP="002E3CB2">
            <w:pPr>
              <w:kinsoku w:val="0"/>
              <w:overflowPunct w:val="0"/>
              <w:autoSpaceDE w:val="0"/>
              <w:autoSpaceDN w:val="0"/>
              <w:adjustRightInd w:val="0"/>
              <w:spacing w:after="0" w:line="240" w:lineRule="auto"/>
              <w:ind w:left="108" w:right="102"/>
              <w:jc w:val="both"/>
              <w:rPr>
                <w:rFonts w:ascii="Times New Roman" w:hAnsi="Times New Roman" w:cs="Times New Roman"/>
                <w:sz w:val="24"/>
                <w:szCs w:val="24"/>
              </w:rPr>
            </w:pPr>
            <w:r w:rsidRPr="00364068">
              <w:rPr>
                <w:rFonts w:ascii="Calibri" w:hAnsi="Calibri" w:cs="Calibri"/>
                <w:spacing w:val="-1"/>
              </w:rPr>
              <w:t>Ürün</w:t>
            </w:r>
            <w:r w:rsidRPr="00364068">
              <w:rPr>
                <w:rFonts w:ascii="Calibri" w:hAnsi="Calibri" w:cs="Calibri"/>
                <w:spacing w:val="18"/>
              </w:rPr>
              <w:t xml:space="preserve"> </w:t>
            </w:r>
            <w:r w:rsidRPr="00364068">
              <w:rPr>
                <w:rFonts w:ascii="Calibri" w:hAnsi="Calibri" w:cs="Calibri"/>
              </w:rPr>
              <w:t>ve</w:t>
            </w:r>
            <w:r w:rsidRPr="00364068">
              <w:rPr>
                <w:rFonts w:ascii="Calibri" w:hAnsi="Calibri" w:cs="Calibri"/>
                <w:spacing w:val="17"/>
              </w:rPr>
              <w:t xml:space="preserve"> </w:t>
            </w:r>
            <w:r w:rsidRPr="00364068">
              <w:rPr>
                <w:rFonts w:ascii="Calibri" w:hAnsi="Calibri" w:cs="Calibri"/>
                <w:spacing w:val="-1"/>
              </w:rPr>
              <w:t>hizmetlerimize</w:t>
            </w:r>
            <w:r w:rsidRPr="00364068">
              <w:rPr>
                <w:rFonts w:ascii="Calibri" w:hAnsi="Calibri" w:cs="Calibri"/>
                <w:spacing w:val="17"/>
              </w:rPr>
              <w:t xml:space="preserve"> </w:t>
            </w:r>
            <w:r w:rsidRPr="00364068">
              <w:rPr>
                <w:rFonts w:ascii="Calibri" w:hAnsi="Calibri" w:cs="Calibri"/>
                <w:spacing w:val="-1"/>
              </w:rPr>
              <w:t>kullanma</w:t>
            </w:r>
            <w:r w:rsidRPr="00364068">
              <w:rPr>
                <w:rFonts w:ascii="Calibri" w:hAnsi="Calibri" w:cs="Calibri"/>
                <w:spacing w:val="17"/>
              </w:rPr>
              <w:t xml:space="preserve"> </w:t>
            </w:r>
            <w:r w:rsidRPr="00364068">
              <w:rPr>
                <w:rFonts w:ascii="Calibri" w:hAnsi="Calibri" w:cs="Calibri"/>
                <w:spacing w:val="-1"/>
              </w:rPr>
              <w:t>talebinde</w:t>
            </w:r>
            <w:r w:rsidRPr="00364068">
              <w:rPr>
                <w:rFonts w:ascii="Calibri" w:hAnsi="Calibri" w:cs="Calibri"/>
                <w:spacing w:val="17"/>
              </w:rPr>
              <w:t xml:space="preserve"> </w:t>
            </w:r>
            <w:r w:rsidRPr="00364068">
              <w:rPr>
                <w:rFonts w:ascii="Calibri" w:hAnsi="Calibri" w:cs="Calibri"/>
                <w:spacing w:val="-1"/>
              </w:rPr>
              <w:t>veya</w:t>
            </w:r>
            <w:r w:rsidRPr="00364068">
              <w:rPr>
                <w:rFonts w:ascii="Calibri" w:hAnsi="Calibri" w:cs="Calibri"/>
                <w:spacing w:val="16"/>
              </w:rPr>
              <w:t xml:space="preserve"> </w:t>
            </w:r>
            <w:r w:rsidRPr="00364068">
              <w:rPr>
                <w:rFonts w:ascii="Calibri" w:hAnsi="Calibri" w:cs="Calibri"/>
                <w:spacing w:val="-1"/>
              </w:rPr>
              <w:t>ilgisinde</w:t>
            </w:r>
            <w:r w:rsidRPr="00364068">
              <w:rPr>
                <w:rFonts w:ascii="Calibri" w:hAnsi="Calibri" w:cs="Calibri"/>
                <w:spacing w:val="20"/>
              </w:rPr>
              <w:t xml:space="preserve"> </w:t>
            </w:r>
            <w:r w:rsidRPr="00364068">
              <w:rPr>
                <w:rFonts w:ascii="Calibri" w:hAnsi="Calibri" w:cs="Calibri"/>
                <w:spacing w:val="-1"/>
              </w:rPr>
              <w:t>bulunmuş</w:t>
            </w:r>
            <w:r w:rsidRPr="00364068">
              <w:rPr>
                <w:rFonts w:ascii="Calibri" w:hAnsi="Calibri" w:cs="Calibri"/>
                <w:spacing w:val="43"/>
              </w:rPr>
              <w:t xml:space="preserve"> </w:t>
            </w:r>
            <w:r w:rsidRPr="00364068">
              <w:rPr>
                <w:rFonts w:ascii="Calibri" w:hAnsi="Calibri" w:cs="Calibri"/>
                <w:spacing w:val="-1"/>
              </w:rPr>
              <w:t>veya</w:t>
            </w:r>
            <w:r w:rsidRPr="00364068">
              <w:rPr>
                <w:rFonts w:ascii="Calibri" w:hAnsi="Calibri" w:cs="Calibri"/>
                <w:spacing w:val="9"/>
              </w:rPr>
              <w:t xml:space="preserve"> </w:t>
            </w:r>
            <w:r w:rsidRPr="00364068">
              <w:rPr>
                <w:rFonts w:ascii="Calibri" w:hAnsi="Calibri" w:cs="Calibri"/>
                <w:spacing w:val="-1"/>
              </w:rPr>
              <w:t>bu</w:t>
            </w:r>
            <w:r w:rsidRPr="00364068">
              <w:rPr>
                <w:rFonts w:ascii="Calibri" w:hAnsi="Calibri" w:cs="Calibri"/>
                <w:spacing w:val="9"/>
              </w:rPr>
              <w:t xml:space="preserve"> </w:t>
            </w:r>
            <w:r w:rsidRPr="00364068">
              <w:rPr>
                <w:rFonts w:ascii="Calibri" w:hAnsi="Calibri" w:cs="Calibri"/>
                <w:spacing w:val="-1"/>
              </w:rPr>
              <w:t>ilgiye</w:t>
            </w:r>
            <w:r w:rsidRPr="00364068">
              <w:rPr>
                <w:rFonts w:ascii="Calibri" w:hAnsi="Calibri" w:cs="Calibri"/>
                <w:spacing w:val="10"/>
              </w:rPr>
              <w:t xml:space="preserve"> </w:t>
            </w:r>
            <w:r w:rsidRPr="00364068">
              <w:rPr>
                <w:rFonts w:ascii="Calibri" w:hAnsi="Calibri" w:cs="Calibri"/>
                <w:spacing w:val="-1"/>
              </w:rPr>
              <w:t>sahip</w:t>
            </w:r>
            <w:r w:rsidRPr="00364068">
              <w:rPr>
                <w:rFonts w:ascii="Calibri" w:hAnsi="Calibri" w:cs="Calibri"/>
                <w:spacing w:val="6"/>
              </w:rPr>
              <w:t xml:space="preserve"> </w:t>
            </w:r>
            <w:r w:rsidRPr="00364068">
              <w:rPr>
                <w:rFonts w:ascii="Calibri" w:hAnsi="Calibri" w:cs="Calibri"/>
                <w:spacing w:val="-1"/>
              </w:rPr>
              <w:t>olabileceği</w:t>
            </w:r>
            <w:r w:rsidRPr="00364068">
              <w:rPr>
                <w:rFonts w:ascii="Calibri" w:hAnsi="Calibri" w:cs="Calibri"/>
                <w:spacing w:val="9"/>
              </w:rPr>
              <w:t xml:space="preserve"> </w:t>
            </w:r>
            <w:r w:rsidRPr="00364068">
              <w:rPr>
                <w:rFonts w:ascii="Calibri" w:hAnsi="Calibri" w:cs="Calibri"/>
                <w:spacing w:val="-1"/>
              </w:rPr>
              <w:t>ticari</w:t>
            </w:r>
            <w:r w:rsidRPr="00364068">
              <w:rPr>
                <w:rFonts w:ascii="Calibri" w:hAnsi="Calibri" w:cs="Calibri"/>
                <w:spacing w:val="9"/>
              </w:rPr>
              <w:t xml:space="preserve"> </w:t>
            </w:r>
            <w:r w:rsidRPr="00364068">
              <w:rPr>
                <w:rFonts w:ascii="Calibri" w:hAnsi="Calibri" w:cs="Calibri"/>
                <w:spacing w:val="-1"/>
              </w:rPr>
              <w:t>teamül</w:t>
            </w:r>
            <w:r w:rsidRPr="00364068">
              <w:rPr>
                <w:rFonts w:ascii="Calibri" w:hAnsi="Calibri" w:cs="Calibri"/>
                <w:spacing w:val="7"/>
              </w:rPr>
              <w:t xml:space="preserve"> </w:t>
            </w:r>
            <w:r w:rsidRPr="00364068">
              <w:rPr>
                <w:rFonts w:ascii="Calibri" w:hAnsi="Calibri" w:cs="Calibri"/>
                <w:spacing w:val="-1"/>
              </w:rPr>
              <w:t>ve</w:t>
            </w:r>
            <w:r w:rsidRPr="00364068">
              <w:rPr>
                <w:rFonts w:ascii="Calibri" w:hAnsi="Calibri" w:cs="Calibri"/>
                <w:spacing w:val="10"/>
              </w:rPr>
              <w:t xml:space="preserve"> </w:t>
            </w:r>
            <w:r w:rsidRPr="00364068">
              <w:rPr>
                <w:rFonts w:ascii="Calibri" w:hAnsi="Calibri" w:cs="Calibri"/>
                <w:spacing w:val="-1"/>
              </w:rPr>
              <w:t>dürüstlük</w:t>
            </w:r>
            <w:r w:rsidRPr="00364068">
              <w:rPr>
                <w:rFonts w:ascii="Calibri" w:hAnsi="Calibri" w:cs="Calibri"/>
                <w:spacing w:val="10"/>
              </w:rPr>
              <w:t xml:space="preserve"> </w:t>
            </w:r>
            <w:r w:rsidRPr="00364068">
              <w:rPr>
                <w:rFonts w:ascii="Calibri" w:hAnsi="Calibri" w:cs="Calibri"/>
                <w:spacing w:val="-1"/>
              </w:rPr>
              <w:t>kurallarına</w:t>
            </w:r>
            <w:r w:rsidRPr="00364068">
              <w:rPr>
                <w:rFonts w:ascii="Calibri" w:hAnsi="Calibri" w:cs="Calibri"/>
                <w:spacing w:val="59"/>
              </w:rPr>
              <w:t xml:space="preserve"> </w:t>
            </w:r>
            <w:r w:rsidRPr="00364068">
              <w:rPr>
                <w:rFonts w:ascii="Calibri" w:hAnsi="Calibri" w:cs="Calibri"/>
                <w:spacing w:val="-1"/>
              </w:rPr>
              <w:t xml:space="preserve">uygun </w:t>
            </w:r>
            <w:r w:rsidRPr="00364068">
              <w:rPr>
                <w:rFonts w:ascii="Calibri" w:hAnsi="Calibri" w:cs="Calibri"/>
              </w:rPr>
              <w:t>olarak</w:t>
            </w:r>
            <w:r w:rsidRPr="00364068">
              <w:rPr>
                <w:rFonts w:ascii="Calibri" w:hAnsi="Calibri" w:cs="Calibri"/>
                <w:spacing w:val="-3"/>
              </w:rPr>
              <w:t xml:space="preserve"> </w:t>
            </w:r>
            <w:r w:rsidRPr="00364068">
              <w:rPr>
                <w:rFonts w:ascii="Calibri" w:hAnsi="Calibri" w:cs="Calibri"/>
                <w:spacing w:val="-1"/>
              </w:rPr>
              <w:t>değerlendirilmiş</w:t>
            </w:r>
            <w:r w:rsidRPr="00364068">
              <w:rPr>
                <w:rFonts w:ascii="Calibri" w:hAnsi="Calibri" w:cs="Calibri"/>
              </w:rPr>
              <w:t xml:space="preserve"> </w:t>
            </w:r>
            <w:r w:rsidRPr="00364068">
              <w:rPr>
                <w:rFonts w:ascii="Calibri" w:hAnsi="Calibri" w:cs="Calibri"/>
                <w:spacing w:val="-1"/>
              </w:rPr>
              <w:t>gerçek</w:t>
            </w:r>
            <w:r w:rsidRPr="00364068">
              <w:rPr>
                <w:rFonts w:ascii="Calibri" w:hAnsi="Calibri" w:cs="Calibri"/>
                <w:spacing w:val="-2"/>
              </w:rPr>
              <w:t xml:space="preserve"> </w:t>
            </w:r>
            <w:r w:rsidRPr="00364068">
              <w:rPr>
                <w:rFonts w:ascii="Calibri" w:hAnsi="Calibri" w:cs="Calibri"/>
                <w:spacing w:val="-1"/>
              </w:rPr>
              <w:t>kişiler</w:t>
            </w:r>
          </w:p>
        </w:tc>
      </w:tr>
      <w:tr w:rsidR="00D92049" w:rsidRPr="00D92049" w14:paraId="3D861D7E" w14:textId="77777777" w:rsidTr="00955E1F">
        <w:trPr>
          <w:trHeight w:hRule="exact" w:val="853"/>
        </w:trPr>
        <w:tc>
          <w:tcPr>
            <w:tcW w:w="2552" w:type="dxa"/>
            <w:tcBorders>
              <w:top w:val="single" w:sz="4" w:space="0" w:color="000000"/>
              <w:left w:val="single" w:sz="4" w:space="0" w:color="000000"/>
              <w:bottom w:val="single" w:sz="4" w:space="0" w:color="000000"/>
              <w:right w:val="nil"/>
            </w:tcBorders>
            <w:shd w:val="clear" w:color="auto" w:fill="BDD6EE" w:themeFill="accent1" w:themeFillTint="66"/>
          </w:tcPr>
          <w:p w14:paraId="124ACBF0" w14:textId="77777777" w:rsidR="00955E1F" w:rsidRPr="00364068" w:rsidRDefault="00955E1F" w:rsidP="002E3CB2">
            <w:pPr>
              <w:kinsoku w:val="0"/>
              <w:overflowPunct w:val="0"/>
              <w:autoSpaceDE w:val="0"/>
              <w:autoSpaceDN w:val="0"/>
              <w:adjustRightInd w:val="0"/>
              <w:spacing w:after="0" w:line="240" w:lineRule="auto"/>
              <w:rPr>
                <w:rFonts w:ascii="Times New Roman" w:hAnsi="Times New Roman" w:cs="Times New Roman"/>
                <w:sz w:val="24"/>
                <w:szCs w:val="24"/>
              </w:rPr>
            </w:pPr>
            <w:r w:rsidRPr="00364068">
              <w:rPr>
                <w:rFonts w:ascii="Calibri" w:hAnsi="Calibri" w:cs="Calibri"/>
                <w:b/>
                <w:bCs/>
                <w:spacing w:val="-1"/>
              </w:rPr>
              <w:t>Şirket</w:t>
            </w:r>
            <w:r w:rsidRPr="00364068">
              <w:rPr>
                <w:rFonts w:ascii="Calibri" w:hAnsi="Calibri" w:cs="Calibri"/>
                <w:b/>
                <w:bCs/>
              </w:rPr>
              <w:t xml:space="preserve"> </w:t>
            </w:r>
            <w:r w:rsidR="004A623D" w:rsidRPr="00364068">
              <w:rPr>
                <w:rFonts w:ascii="Calibri" w:hAnsi="Calibri" w:cs="Calibri"/>
                <w:b/>
                <w:bCs/>
                <w:spacing w:val="-1"/>
              </w:rPr>
              <w:t>Hissedarı</w:t>
            </w:r>
          </w:p>
        </w:tc>
        <w:tc>
          <w:tcPr>
            <w:tcW w:w="6375" w:type="dxa"/>
            <w:tcBorders>
              <w:top w:val="single" w:sz="4" w:space="0" w:color="000000"/>
              <w:left w:val="nil"/>
              <w:bottom w:val="single" w:sz="4" w:space="0" w:color="000000"/>
              <w:right w:val="single" w:sz="4" w:space="0" w:color="000000"/>
            </w:tcBorders>
            <w:shd w:val="clear" w:color="auto" w:fill="FFFFFF" w:themeFill="background1"/>
          </w:tcPr>
          <w:p w14:paraId="5A7E6218" w14:textId="77777777" w:rsidR="00955E1F" w:rsidRPr="00364068" w:rsidRDefault="00955E1F" w:rsidP="002E3CB2">
            <w:pPr>
              <w:kinsoku w:val="0"/>
              <w:overflowPunct w:val="0"/>
              <w:autoSpaceDE w:val="0"/>
              <w:autoSpaceDN w:val="0"/>
              <w:adjustRightInd w:val="0"/>
              <w:spacing w:after="0" w:line="240" w:lineRule="auto"/>
              <w:ind w:left="108"/>
              <w:rPr>
                <w:rFonts w:ascii="Times New Roman" w:hAnsi="Times New Roman" w:cs="Times New Roman"/>
                <w:sz w:val="24"/>
                <w:szCs w:val="24"/>
              </w:rPr>
            </w:pPr>
            <w:r w:rsidRPr="00364068">
              <w:rPr>
                <w:rFonts w:ascii="Calibri" w:hAnsi="Calibri" w:cs="Calibri"/>
                <w:spacing w:val="-1"/>
              </w:rPr>
              <w:t>Şirketimizin hissedarı gerçek</w:t>
            </w:r>
            <w:r w:rsidRPr="00364068">
              <w:rPr>
                <w:rFonts w:ascii="Calibri" w:hAnsi="Calibri" w:cs="Calibri"/>
              </w:rPr>
              <w:t xml:space="preserve"> </w:t>
            </w:r>
            <w:r w:rsidRPr="00364068">
              <w:rPr>
                <w:rFonts w:ascii="Calibri" w:hAnsi="Calibri" w:cs="Calibri"/>
                <w:spacing w:val="-1"/>
              </w:rPr>
              <w:t>kişiler</w:t>
            </w:r>
          </w:p>
        </w:tc>
      </w:tr>
      <w:tr w:rsidR="004A198B" w:rsidRPr="00955E1F" w14:paraId="40B74BCC" w14:textId="77777777" w:rsidTr="004A198B">
        <w:trPr>
          <w:trHeight w:hRule="exact" w:val="853"/>
        </w:trPr>
        <w:tc>
          <w:tcPr>
            <w:tcW w:w="2552" w:type="dxa"/>
            <w:tcBorders>
              <w:top w:val="single" w:sz="4" w:space="0" w:color="000000"/>
              <w:left w:val="single" w:sz="4" w:space="0" w:color="000000"/>
              <w:bottom w:val="single" w:sz="4" w:space="0" w:color="000000"/>
              <w:right w:val="nil"/>
            </w:tcBorders>
            <w:shd w:val="clear" w:color="auto" w:fill="BDD6EE" w:themeFill="accent1" w:themeFillTint="66"/>
          </w:tcPr>
          <w:p w14:paraId="67CF78BB" w14:textId="07C322E4" w:rsidR="004A198B" w:rsidRPr="004A198B" w:rsidRDefault="004A198B" w:rsidP="002E3CB2">
            <w:pPr>
              <w:spacing w:line="240" w:lineRule="auto"/>
              <w:rPr>
                <w:rFonts w:ascii="Calibri" w:hAnsi="Calibri" w:cs="Calibri"/>
                <w:b/>
                <w:bCs/>
                <w:spacing w:val="-1"/>
              </w:rPr>
            </w:pPr>
            <w:r w:rsidRPr="004A198B">
              <w:rPr>
                <w:rFonts w:ascii="Calibri" w:hAnsi="Calibri" w:cs="Calibri"/>
                <w:b/>
                <w:bCs/>
                <w:spacing w:val="-1"/>
              </w:rPr>
              <w:lastRenderedPageBreak/>
              <w:t xml:space="preserve">Şirket Yetkilisi                         </w:t>
            </w:r>
          </w:p>
        </w:tc>
        <w:tc>
          <w:tcPr>
            <w:tcW w:w="6375" w:type="dxa"/>
            <w:tcBorders>
              <w:top w:val="single" w:sz="4" w:space="0" w:color="000000"/>
              <w:left w:val="nil"/>
              <w:bottom w:val="single" w:sz="4" w:space="0" w:color="000000"/>
              <w:right w:val="single" w:sz="4" w:space="0" w:color="000000"/>
            </w:tcBorders>
            <w:shd w:val="clear" w:color="auto" w:fill="FFFFFF" w:themeFill="background1"/>
          </w:tcPr>
          <w:p w14:paraId="1D577F31" w14:textId="77777777" w:rsidR="004A198B" w:rsidRPr="004A198B" w:rsidRDefault="004A198B" w:rsidP="002E3CB2">
            <w:pPr>
              <w:spacing w:line="240" w:lineRule="auto"/>
              <w:ind w:left="108"/>
              <w:rPr>
                <w:rFonts w:ascii="Calibri" w:hAnsi="Calibri" w:cs="Calibri"/>
                <w:spacing w:val="-1"/>
              </w:rPr>
            </w:pPr>
            <w:r w:rsidRPr="004A198B">
              <w:rPr>
                <w:rFonts w:ascii="Calibri" w:hAnsi="Calibri" w:cs="Calibri"/>
                <w:spacing w:val="-1"/>
              </w:rPr>
              <w:t xml:space="preserve"> Şirketimizin yönetim kurulu üyesi ve diğer yetkili gerçek kişiler</w:t>
            </w:r>
          </w:p>
        </w:tc>
      </w:tr>
      <w:tr w:rsidR="004A198B" w:rsidRPr="00955E1F" w14:paraId="41E10AE1" w14:textId="77777777" w:rsidTr="004A198B">
        <w:trPr>
          <w:trHeight w:hRule="exact" w:val="853"/>
        </w:trPr>
        <w:tc>
          <w:tcPr>
            <w:tcW w:w="2552" w:type="dxa"/>
            <w:tcBorders>
              <w:top w:val="single" w:sz="4" w:space="0" w:color="000000"/>
              <w:left w:val="single" w:sz="4" w:space="0" w:color="000000"/>
              <w:bottom w:val="single" w:sz="4" w:space="0" w:color="000000"/>
              <w:right w:val="nil"/>
            </w:tcBorders>
            <w:shd w:val="clear" w:color="auto" w:fill="BDD6EE" w:themeFill="accent1" w:themeFillTint="66"/>
          </w:tcPr>
          <w:p w14:paraId="52E3B882" w14:textId="778AECAF" w:rsidR="004A198B" w:rsidRPr="004A198B" w:rsidRDefault="004A198B" w:rsidP="002E3CB2">
            <w:pPr>
              <w:spacing w:line="240" w:lineRule="auto"/>
              <w:rPr>
                <w:rFonts w:ascii="Calibri" w:hAnsi="Calibri" w:cs="Calibri"/>
                <w:b/>
                <w:bCs/>
                <w:spacing w:val="-1"/>
              </w:rPr>
            </w:pPr>
            <w:r w:rsidRPr="004A198B">
              <w:rPr>
                <w:rFonts w:ascii="Calibri" w:hAnsi="Calibri" w:cs="Calibri"/>
                <w:b/>
                <w:bCs/>
                <w:spacing w:val="-1"/>
              </w:rPr>
              <w:t xml:space="preserve">Üçüncü Kişi                              </w:t>
            </w:r>
          </w:p>
        </w:tc>
        <w:tc>
          <w:tcPr>
            <w:tcW w:w="6375" w:type="dxa"/>
            <w:tcBorders>
              <w:top w:val="single" w:sz="4" w:space="0" w:color="000000"/>
              <w:left w:val="nil"/>
              <w:bottom w:val="single" w:sz="4" w:space="0" w:color="000000"/>
              <w:right w:val="single" w:sz="4" w:space="0" w:color="000000"/>
            </w:tcBorders>
            <w:shd w:val="clear" w:color="auto" w:fill="FFFFFF" w:themeFill="background1"/>
          </w:tcPr>
          <w:p w14:paraId="052A468C" w14:textId="77777777" w:rsidR="004A198B" w:rsidRPr="004A198B" w:rsidRDefault="004A198B" w:rsidP="002E3CB2">
            <w:pPr>
              <w:spacing w:line="240" w:lineRule="auto"/>
              <w:rPr>
                <w:rFonts w:ascii="Calibri" w:hAnsi="Calibri" w:cs="Calibri"/>
                <w:spacing w:val="-1"/>
              </w:rPr>
            </w:pPr>
            <w:r w:rsidRPr="004A198B">
              <w:rPr>
                <w:rFonts w:ascii="Calibri" w:hAnsi="Calibri" w:cs="Calibri"/>
                <w:spacing w:val="-1"/>
              </w:rPr>
              <w:t>Şirketimizin yukarıda bahsi geçen  taraflarla arasındaki ticari  işlem güvenliğini sağlamak veya bahsi geçen kişilerin haklarını korumak ve menfaat temin etmek üzere bu kişilerle ilişkili olan üçüncü taraf gerçek kişiler (Örn. Kefil, Refakatçi, Aile Bireyleri ve yakınlar)</w:t>
            </w:r>
          </w:p>
        </w:tc>
      </w:tr>
      <w:tr w:rsidR="004A198B" w:rsidRPr="00955E1F" w14:paraId="6022FA09" w14:textId="77777777" w:rsidTr="004A198B">
        <w:trPr>
          <w:trHeight w:hRule="exact" w:val="853"/>
        </w:trPr>
        <w:tc>
          <w:tcPr>
            <w:tcW w:w="2552" w:type="dxa"/>
            <w:tcBorders>
              <w:top w:val="single" w:sz="4" w:space="0" w:color="000000"/>
              <w:left w:val="single" w:sz="4" w:space="0" w:color="000000"/>
              <w:bottom w:val="single" w:sz="4" w:space="0" w:color="000000"/>
              <w:right w:val="nil"/>
            </w:tcBorders>
            <w:shd w:val="clear" w:color="auto" w:fill="BDD6EE" w:themeFill="accent1" w:themeFillTint="66"/>
          </w:tcPr>
          <w:p w14:paraId="716B1F0B" w14:textId="77777777" w:rsidR="004A198B" w:rsidRPr="004A198B" w:rsidRDefault="004A198B" w:rsidP="002E3CB2">
            <w:pPr>
              <w:spacing w:line="240" w:lineRule="auto"/>
              <w:rPr>
                <w:rFonts w:ascii="Calibri" w:hAnsi="Calibri" w:cs="Calibri"/>
                <w:b/>
                <w:bCs/>
                <w:spacing w:val="-1"/>
              </w:rPr>
            </w:pPr>
            <w:r w:rsidRPr="004A198B">
              <w:rPr>
                <w:rFonts w:ascii="Calibri" w:hAnsi="Calibri" w:cs="Calibri"/>
                <w:b/>
                <w:bCs/>
                <w:spacing w:val="-1"/>
              </w:rPr>
              <w:t>Veri İşleyen</w:t>
            </w:r>
          </w:p>
        </w:tc>
        <w:tc>
          <w:tcPr>
            <w:tcW w:w="6375" w:type="dxa"/>
            <w:tcBorders>
              <w:top w:val="single" w:sz="4" w:space="0" w:color="000000"/>
              <w:left w:val="nil"/>
              <w:bottom w:val="single" w:sz="4" w:space="0" w:color="000000"/>
              <w:right w:val="single" w:sz="4" w:space="0" w:color="000000"/>
            </w:tcBorders>
            <w:shd w:val="clear" w:color="auto" w:fill="FFFFFF" w:themeFill="background1"/>
          </w:tcPr>
          <w:p w14:paraId="3592E9E0" w14:textId="77777777" w:rsidR="004A198B" w:rsidRPr="004A198B" w:rsidRDefault="004A198B" w:rsidP="002E3CB2">
            <w:pPr>
              <w:spacing w:line="240" w:lineRule="auto"/>
              <w:rPr>
                <w:rFonts w:ascii="Calibri" w:hAnsi="Calibri" w:cs="Calibri"/>
                <w:spacing w:val="-1"/>
              </w:rPr>
            </w:pPr>
            <w:r w:rsidRPr="004A198B">
              <w:rPr>
                <w:rFonts w:ascii="Calibri" w:hAnsi="Calibri" w:cs="Calibri"/>
                <w:spacing w:val="-1"/>
              </w:rPr>
              <w:t>Veri sorumlusunun verdiği yetkiye dayanarak onun adına kişisel veri işleyen gerçek ve tüzel kişidir. Örneğin, Şirketimizin verilerini tutan bulut bilişim firması, müşterilere formları imzalattığı anketörleri, talimatlar çerçevesinde arama yapan call-center firması vb.</w:t>
            </w:r>
          </w:p>
        </w:tc>
      </w:tr>
      <w:tr w:rsidR="004A198B" w:rsidRPr="00955E1F" w14:paraId="3C9FC8A8" w14:textId="77777777" w:rsidTr="004A198B">
        <w:trPr>
          <w:trHeight w:hRule="exact" w:val="853"/>
        </w:trPr>
        <w:tc>
          <w:tcPr>
            <w:tcW w:w="2552" w:type="dxa"/>
            <w:tcBorders>
              <w:top w:val="single" w:sz="4" w:space="0" w:color="000000"/>
              <w:left w:val="single" w:sz="4" w:space="0" w:color="000000"/>
              <w:bottom w:val="single" w:sz="4" w:space="0" w:color="000000"/>
              <w:right w:val="nil"/>
            </w:tcBorders>
            <w:shd w:val="clear" w:color="auto" w:fill="BDD6EE" w:themeFill="accent1" w:themeFillTint="66"/>
          </w:tcPr>
          <w:p w14:paraId="38DF05EF" w14:textId="77777777" w:rsidR="004A198B" w:rsidRPr="004A198B" w:rsidRDefault="004A198B" w:rsidP="002E3CB2">
            <w:pPr>
              <w:spacing w:line="240" w:lineRule="auto"/>
              <w:rPr>
                <w:rFonts w:ascii="Calibri" w:hAnsi="Calibri" w:cs="Calibri"/>
                <w:b/>
                <w:bCs/>
                <w:spacing w:val="-1"/>
              </w:rPr>
            </w:pPr>
            <w:r w:rsidRPr="004A198B">
              <w:rPr>
                <w:rFonts w:ascii="Calibri" w:hAnsi="Calibri" w:cs="Calibri"/>
                <w:b/>
                <w:bCs/>
                <w:spacing w:val="-1"/>
              </w:rPr>
              <w:t>Veri Sorumlusu</w:t>
            </w:r>
          </w:p>
        </w:tc>
        <w:tc>
          <w:tcPr>
            <w:tcW w:w="6375" w:type="dxa"/>
            <w:tcBorders>
              <w:top w:val="single" w:sz="4" w:space="0" w:color="000000"/>
              <w:left w:val="nil"/>
              <w:bottom w:val="single" w:sz="4" w:space="0" w:color="000000"/>
              <w:right w:val="single" w:sz="4" w:space="0" w:color="000000"/>
            </w:tcBorders>
            <w:shd w:val="clear" w:color="auto" w:fill="FFFFFF" w:themeFill="background1"/>
          </w:tcPr>
          <w:p w14:paraId="5EF3736B" w14:textId="77777777" w:rsidR="004A198B" w:rsidRPr="004A198B" w:rsidRDefault="004A198B" w:rsidP="002E3CB2">
            <w:pPr>
              <w:spacing w:line="240" w:lineRule="auto"/>
              <w:rPr>
                <w:rFonts w:ascii="Calibri" w:hAnsi="Calibri" w:cs="Calibri"/>
                <w:spacing w:val="-1"/>
              </w:rPr>
            </w:pPr>
            <w:r w:rsidRPr="004A198B">
              <w:rPr>
                <w:rFonts w:ascii="Calibri" w:hAnsi="Calibri" w:cs="Calibri"/>
                <w:spacing w:val="-1"/>
              </w:rPr>
              <w:t>Kişisel verilerin işlenme amaçlarını ve vasıtalarını belirleyen, verilerin sistematik bir şekilde tutulduğu yeri (veri kayıt sistemi) yöneten kişi veri sorumlusudur.</w:t>
            </w:r>
          </w:p>
        </w:tc>
      </w:tr>
      <w:tr w:rsidR="004A198B" w:rsidRPr="00955E1F" w14:paraId="7D011FE5" w14:textId="77777777" w:rsidTr="004A198B">
        <w:trPr>
          <w:trHeight w:hRule="exact" w:val="853"/>
        </w:trPr>
        <w:tc>
          <w:tcPr>
            <w:tcW w:w="2552" w:type="dxa"/>
            <w:tcBorders>
              <w:top w:val="single" w:sz="4" w:space="0" w:color="000000"/>
              <w:left w:val="single" w:sz="4" w:space="0" w:color="000000"/>
              <w:bottom w:val="single" w:sz="4" w:space="0" w:color="000000"/>
              <w:right w:val="nil"/>
            </w:tcBorders>
            <w:shd w:val="clear" w:color="auto" w:fill="BDD6EE" w:themeFill="accent1" w:themeFillTint="66"/>
          </w:tcPr>
          <w:p w14:paraId="58E1A760" w14:textId="77777777" w:rsidR="004A198B" w:rsidRPr="004A198B" w:rsidRDefault="004A198B" w:rsidP="002E3CB2">
            <w:pPr>
              <w:spacing w:line="240" w:lineRule="auto"/>
              <w:rPr>
                <w:rFonts w:ascii="Calibri" w:hAnsi="Calibri" w:cs="Calibri"/>
                <w:b/>
                <w:bCs/>
                <w:spacing w:val="-1"/>
              </w:rPr>
            </w:pPr>
            <w:r w:rsidRPr="004A198B">
              <w:rPr>
                <w:rFonts w:ascii="Calibri" w:hAnsi="Calibri" w:cs="Calibri"/>
                <w:b/>
                <w:bCs/>
                <w:spacing w:val="-1"/>
              </w:rPr>
              <w:t>Ziyaretçi</w:t>
            </w:r>
          </w:p>
        </w:tc>
        <w:tc>
          <w:tcPr>
            <w:tcW w:w="6375" w:type="dxa"/>
            <w:tcBorders>
              <w:top w:val="single" w:sz="4" w:space="0" w:color="000000"/>
              <w:left w:val="nil"/>
              <w:bottom w:val="single" w:sz="4" w:space="0" w:color="000000"/>
              <w:right w:val="single" w:sz="4" w:space="0" w:color="000000"/>
            </w:tcBorders>
            <w:shd w:val="clear" w:color="auto" w:fill="FFFFFF" w:themeFill="background1"/>
          </w:tcPr>
          <w:p w14:paraId="63DEFF9D" w14:textId="77777777" w:rsidR="004A198B" w:rsidRPr="004A198B" w:rsidRDefault="004A198B" w:rsidP="002E3CB2">
            <w:pPr>
              <w:spacing w:line="240" w:lineRule="auto"/>
              <w:rPr>
                <w:rFonts w:ascii="Calibri" w:hAnsi="Calibri" w:cs="Calibri"/>
                <w:spacing w:val="-1"/>
              </w:rPr>
            </w:pPr>
            <w:r w:rsidRPr="004A198B">
              <w:rPr>
                <w:rFonts w:ascii="Calibri" w:hAnsi="Calibri" w:cs="Calibri"/>
                <w:spacing w:val="-1"/>
              </w:rPr>
              <w:t>Şirketimizin sahip olduğu fiziksel yerleşkelere çeşitli amaçlarla girmiş olan veya internet sitelerimizi ziyaret eden gerçek kişiler</w:t>
            </w:r>
          </w:p>
        </w:tc>
      </w:tr>
    </w:tbl>
    <w:p w14:paraId="3ABB151E" w14:textId="5FC694B3" w:rsidR="00B478E1" w:rsidRDefault="00B478E1" w:rsidP="002E3CB2">
      <w:pPr>
        <w:spacing w:line="240" w:lineRule="auto"/>
        <w:jc w:val="both"/>
        <w:rPr>
          <w:b/>
        </w:rPr>
      </w:pPr>
    </w:p>
    <w:p w14:paraId="7DA580DE" w14:textId="77777777" w:rsidR="00B478E1" w:rsidRPr="00B478E1" w:rsidRDefault="00B478E1" w:rsidP="00B478E1"/>
    <w:p w14:paraId="2C4CB5FC" w14:textId="77777777" w:rsidR="00B478E1" w:rsidRPr="00B478E1" w:rsidRDefault="00B478E1" w:rsidP="00B478E1"/>
    <w:p w14:paraId="739C79A9" w14:textId="77777777" w:rsidR="00B478E1" w:rsidRPr="00B478E1" w:rsidRDefault="00B478E1" w:rsidP="00B478E1"/>
    <w:p w14:paraId="3A7248AD" w14:textId="77777777" w:rsidR="00B478E1" w:rsidRPr="00B478E1" w:rsidRDefault="00B478E1" w:rsidP="00B478E1"/>
    <w:p w14:paraId="6043768F" w14:textId="66FA19ED" w:rsidR="00B478E1" w:rsidRDefault="00B478E1" w:rsidP="00B478E1"/>
    <w:p w14:paraId="23C18CB7" w14:textId="60658502" w:rsidR="006F7A0E" w:rsidRPr="00B478E1" w:rsidRDefault="00B478E1" w:rsidP="00B478E1">
      <w:pPr>
        <w:tabs>
          <w:tab w:val="left" w:pos="6225"/>
        </w:tabs>
      </w:pPr>
      <w:r>
        <w:tab/>
      </w:r>
    </w:p>
    <w:sectPr w:rsidR="006F7A0E" w:rsidRPr="00B478E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42FDE" w14:textId="77777777" w:rsidR="002E3CB2" w:rsidRDefault="002E3CB2" w:rsidP="002154F9">
      <w:pPr>
        <w:spacing w:after="0" w:line="240" w:lineRule="auto"/>
      </w:pPr>
      <w:r>
        <w:separator/>
      </w:r>
    </w:p>
  </w:endnote>
  <w:endnote w:type="continuationSeparator" w:id="0">
    <w:p w14:paraId="39C27D42" w14:textId="77777777" w:rsidR="002E3CB2" w:rsidRDefault="002E3CB2" w:rsidP="0021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038931"/>
      <w:docPartObj>
        <w:docPartGallery w:val="Page Numbers (Bottom of Page)"/>
        <w:docPartUnique/>
      </w:docPartObj>
    </w:sdtPr>
    <w:sdtEndPr>
      <w:rPr>
        <w:noProof/>
      </w:rPr>
    </w:sdtEndPr>
    <w:sdtContent>
      <w:p w14:paraId="2AE0BCAC" w14:textId="78559056" w:rsidR="002E3CB2" w:rsidRDefault="002E3CB2">
        <w:pPr>
          <w:pStyle w:val="Footer"/>
          <w:jc w:val="right"/>
        </w:pPr>
        <w:r>
          <w:rPr>
            <w:noProof/>
            <w:lang w:eastAsia="tr-TR"/>
          </w:rPr>
          <mc:AlternateContent>
            <mc:Choice Requires="wps">
              <w:drawing>
                <wp:anchor distT="0" distB="0" distL="114300" distR="114300" simplePos="0" relativeHeight="251664384" behindDoc="0" locked="0" layoutInCell="0" allowOverlap="1" wp14:anchorId="23459D53" wp14:editId="2DA3D2FC">
                  <wp:simplePos x="0" y="0"/>
                  <wp:positionH relativeFrom="page">
                    <wp:align>left</wp:align>
                  </wp:positionH>
                  <wp:positionV relativeFrom="page">
                    <wp:align>bottom</wp:align>
                  </wp:positionV>
                  <wp:extent cx="7772400" cy="266700"/>
                  <wp:effectExtent l="0" t="0" r="0" b="0"/>
                  <wp:wrapNone/>
                  <wp:docPr id="3" name="MSIPCM6a704f0d86788023df07d173" descr="{&quot;HashCode&quot;:26965133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4EA5B8" w14:textId="2C8B97B2" w:rsidR="002E3CB2" w:rsidRPr="00B974CA" w:rsidRDefault="002E3CB2" w:rsidP="00B974CA">
                              <w:pPr>
                                <w:spacing w:after="0"/>
                                <w:rPr>
                                  <w:rFonts w:ascii="Calibri" w:hAnsi="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459D53" id="_x0000_t202" coordsize="21600,21600" o:spt="202" path="m,l,21600r21600,l21600,xe">
                  <v:stroke joinstyle="miter"/>
                  <v:path gradientshapeok="t" o:connecttype="rect"/>
                </v:shapetype>
                <v:shape id="MSIPCM6a704f0d86788023df07d173" o:spid="_x0000_s1026" type="#_x0000_t202" alt="{&quot;HashCode&quot;:269651335,&quot;Height&quot;:9999999.0,&quot;Width&quot;:9999999.0,&quot;Placement&quot;:&quot;Footer&quot;,&quot;Index&quot;:&quot;Primary&quot;,&quot;Section&quot;:2,&quot;Top&quot;:0.0,&quot;Left&quot;:0.0}" style="position:absolute;left:0;text-align:left;margin-left:0;margin-top:0;width:612pt;height:21pt;z-index:251664384;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" o:allowincell="f" filled="f" stroked="f" strokeweight=".5pt">
                  <v:textbox inset="20pt,0,,0">
                    <w:txbxContent>
                      <w:p w14:paraId="0F4EA5B8" w14:textId="2C8B97B2" w:rsidR="002E3CB2" w:rsidRPr="00B974CA" w:rsidRDefault="002E3CB2" w:rsidP="00B974CA">
                        <w:pPr>
                          <w:spacing w:after="0"/>
                          <w:rPr>
                            <w:rFonts w:ascii="Calibri" w:hAnsi="Calibri"/>
                            <w:color w:val="000000"/>
                            <w:sz w:val="20"/>
                          </w:rPr>
                        </w:pPr>
                      </w:p>
                    </w:txbxContent>
                  </v:textbox>
                  <w10:wrap anchorx="page" anchory="page"/>
                </v:shape>
              </w:pict>
            </mc:Fallback>
          </mc:AlternateContent>
        </w:r>
        <w:r>
          <w:fldChar w:fldCharType="begin"/>
        </w:r>
        <w:r>
          <w:instrText xml:space="preserve"> PAGE   \* MERGEFORMAT </w:instrText>
        </w:r>
        <w:r>
          <w:fldChar w:fldCharType="separate"/>
        </w:r>
        <w:r w:rsidR="004B3815">
          <w:rPr>
            <w:noProof/>
          </w:rPr>
          <w:t>7</w:t>
        </w:r>
        <w:r>
          <w:rPr>
            <w:noProof/>
          </w:rPr>
          <w:fldChar w:fldCharType="end"/>
        </w:r>
      </w:p>
    </w:sdtContent>
  </w:sdt>
  <w:p w14:paraId="0AB2D4A6" w14:textId="4EB6A052" w:rsidR="002E3CB2" w:rsidRDefault="00B478E1">
    <w:pPr>
      <w:pStyle w:val="Footer"/>
    </w:pPr>
    <w:r>
      <w:rPr>
        <w:noProof/>
        <w:lang w:eastAsia="tr-TR"/>
      </w:rPr>
      <mc:AlternateContent>
        <mc:Choice Requires="wps">
          <w:drawing>
            <wp:anchor distT="0" distB="0" distL="114300" distR="114300" simplePos="0" relativeHeight="251665408" behindDoc="0" locked="0" layoutInCell="0" allowOverlap="1" wp14:anchorId="4F313D1C" wp14:editId="619108B9">
              <wp:simplePos x="0" y="0"/>
              <wp:positionH relativeFrom="page">
                <wp:posOffset>0</wp:posOffset>
              </wp:positionH>
              <wp:positionV relativeFrom="page">
                <wp:posOffset>10234930</wp:posOffset>
              </wp:positionV>
              <wp:extent cx="7560310" cy="266700"/>
              <wp:effectExtent l="0" t="0" r="0" b="0"/>
              <wp:wrapNone/>
              <wp:docPr id="1" name="MSIPCM440f451cac8a4361872ded6f" descr="{&quot;HashCode&quot;:26965133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91D11A" w14:textId="746ED084" w:rsidR="00B478E1" w:rsidRPr="00B478E1" w:rsidRDefault="00B478E1" w:rsidP="00B478E1">
                          <w:pPr>
                            <w:spacing w:after="0"/>
                            <w:rPr>
                              <w:rFonts w:ascii="Calibri" w:hAnsi="Calibri"/>
                              <w:color w:val="000000"/>
                              <w:sz w:val="20"/>
                            </w:rPr>
                          </w:pPr>
                          <w:r w:rsidRPr="00B478E1">
                            <w:rPr>
                              <w:rFonts w:ascii="Calibri" w:hAnsi="Calibri"/>
                              <w:color w:val="000000"/>
                              <w:sz w:val="20"/>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F313D1C" id="MSIPCM440f451cac8a4361872ded6f" o:spid="_x0000_s1027" type="#_x0000_t202" alt="{&quot;HashCode&quot;:269651335,&quot;Height&quot;:841.0,&quot;Width&quot;:595.0,&quot;Placement&quot;:&quot;Footer&quot;,&quot;Index&quot;:&quot;Primary&quot;,&quot;Section&quot;:1,&quot;Top&quot;:0.0,&quot;Left&quot;:0.0}" style="position:absolute;margin-left:0;margin-top:805.9pt;width:595.3pt;height:21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Dplc9CHgMAAD0GAAAOAAAAAAAA&#10;AAAAAAAAAC4CAABkcnMvZTJvRG9jLnhtbFBLAQItABQABgAIAAAAIQBgEcYm3gAAAAsBAAAPAAAA&#10;AAAAAAAAAAAAAHgFAABkcnMvZG93bnJldi54bWxQSwUGAAAAAAQABADzAAAAgwYAAAAA&#10;" o:allowincell="f" filled="f" stroked="f" strokeweight=".5pt">
              <v:fill o:detectmouseclick="t"/>
              <v:textbox inset="20pt,0,,0">
                <w:txbxContent>
                  <w:p w14:paraId="1391D11A" w14:textId="746ED084" w:rsidR="00B478E1" w:rsidRPr="00B478E1" w:rsidRDefault="00B478E1" w:rsidP="00B478E1">
                    <w:pPr>
                      <w:spacing w:after="0"/>
                      <w:rPr>
                        <w:rFonts w:ascii="Calibri" w:hAnsi="Calibri"/>
                        <w:color w:val="000000"/>
                        <w:sz w:val="20"/>
                      </w:rPr>
                    </w:pPr>
                    <w:r w:rsidRPr="00B478E1">
                      <w:rPr>
                        <w:rFonts w:ascii="Calibri" w:hAnsi="Calibri"/>
                        <w:color w:val="000000"/>
                        <w:sz w:val="20"/>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A1679" w14:textId="77777777" w:rsidR="002E3CB2" w:rsidRDefault="002E3CB2" w:rsidP="002154F9">
      <w:pPr>
        <w:spacing w:after="0" w:line="240" w:lineRule="auto"/>
      </w:pPr>
      <w:r>
        <w:separator/>
      </w:r>
    </w:p>
  </w:footnote>
  <w:footnote w:type="continuationSeparator" w:id="0">
    <w:p w14:paraId="2B928B05" w14:textId="77777777" w:rsidR="002E3CB2" w:rsidRDefault="002E3CB2" w:rsidP="00215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BFDAE" w14:textId="577F8A4F" w:rsidR="002E3CB2" w:rsidRPr="00C318A6" w:rsidRDefault="002E3CB2" w:rsidP="00C318A6">
    <w:pPr>
      <w:spacing w:after="0"/>
      <w:jc w:val="center"/>
      <w:rPr>
        <w:b/>
      </w:rPr>
    </w:pPr>
    <w:r>
      <w:rPr>
        <w:b/>
      </w:rPr>
      <w:t>M</w:t>
    </w:r>
    <w:r w:rsidR="00B478E1">
      <w:rPr>
        <w:b/>
      </w:rPr>
      <w:t xml:space="preserve">EDLOG GEMİCİLİK </w:t>
    </w:r>
    <w:r w:rsidR="00F87010">
      <w:rPr>
        <w:b/>
      </w:rPr>
      <w:t>VE TİCARET</w:t>
    </w:r>
    <w:r w:rsidR="00B478E1">
      <w:rPr>
        <w:b/>
      </w:rPr>
      <w:t xml:space="preserve"> </w:t>
    </w:r>
    <w:r>
      <w:rPr>
        <w:b/>
      </w:rPr>
      <w:t>A.Ş.</w:t>
    </w:r>
  </w:p>
  <w:p w14:paraId="0911B237" w14:textId="40CB79A3" w:rsidR="002E3CB2" w:rsidRPr="00C318A6" w:rsidRDefault="002E3CB2" w:rsidP="00C318A6">
    <w:pPr>
      <w:spacing w:after="0"/>
      <w:jc w:val="center"/>
      <w:rPr>
        <w:b/>
      </w:rPr>
    </w:pPr>
    <w:r w:rsidRPr="00C318A6">
      <w:rPr>
        <w:b/>
      </w:rPr>
      <w:t>KİŞİSEL VERİLERİN KORUNMASI VE İŞLENMESİ POLİTİKASI</w:t>
    </w:r>
  </w:p>
  <w:p w14:paraId="06EEB011" w14:textId="77777777" w:rsidR="002E3CB2" w:rsidRPr="00C318A6" w:rsidRDefault="002E3CB2" w:rsidP="00C318A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F0DF2"/>
    <w:multiLevelType w:val="hybridMultilevel"/>
    <w:tmpl w:val="267CAFBE"/>
    <w:lvl w:ilvl="0" w:tplc="BE901266">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9E22925"/>
    <w:multiLevelType w:val="hybridMultilevel"/>
    <w:tmpl w:val="85D83CC6"/>
    <w:lvl w:ilvl="0" w:tplc="F2F076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474C8F"/>
    <w:multiLevelType w:val="hybridMultilevel"/>
    <w:tmpl w:val="3B1E3DB8"/>
    <w:lvl w:ilvl="0" w:tplc="F24CF68E">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2EC9091C"/>
    <w:multiLevelType w:val="hybridMultilevel"/>
    <w:tmpl w:val="3D30AA48"/>
    <w:lvl w:ilvl="0" w:tplc="A04AA04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17F1E0D"/>
    <w:multiLevelType w:val="hybridMultilevel"/>
    <w:tmpl w:val="B42EC82E"/>
    <w:lvl w:ilvl="0" w:tplc="469AF76C">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4281A4B"/>
    <w:multiLevelType w:val="hybridMultilevel"/>
    <w:tmpl w:val="92847D30"/>
    <w:lvl w:ilvl="0" w:tplc="D144D8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5267E4"/>
    <w:multiLevelType w:val="hybridMultilevel"/>
    <w:tmpl w:val="F9469B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3C5C18"/>
    <w:multiLevelType w:val="hybridMultilevel"/>
    <w:tmpl w:val="B1EE73E0"/>
    <w:lvl w:ilvl="0" w:tplc="0966DD5A">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8E1CA0"/>
    <w:multiLevelType w:val="hybridMultilevel"/>
    <w:tmpl w:val="AC92009A"/>
    <w:lvl w:ilvl="0" w:tplc="0966DD5A">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83A2A0B"/>
    <w:multiLevelType w:val="multilevel"/>
    <w:tmpl w:val="3B5EED1E"/>
    <w:lvl w:ilvl="0">
      <w:start w:val="3"/>
      <w:numFmt w:val="decimal"/>
      <w:lvlText w:val="%1"/>
      <w:lvlJc w:val="left"/>
      <w:pPr>
        <w:ind w:left="360" w:hanging="360"/>
      </w:pPr>
      <w:rPr>
        <w:rFonts w:hint="default"/>
      </w:rPr>
    </w:lvl>
    <w:lvl w:ilvl="1">
      <w:start w:val="2"/>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384" w:hanging="72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576" w:hanging="108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2768" w:hanging="1440"/>
      </w:pPr>
      <w:rPr>
        <w:rFonts w:hint="default"/>
      </w:rPr>
    </w:lvl>
  </w:abstractNum>
  <w:abstractNum w:abstractNumId="10" w15:restartNumberingAfterBreak="0">
    <w:nsid w:val="4A637FCA"/>
    <w:multiLevelType w:val="multilevel"/>
    <w:tmpl w:val="A3FEE0E8"/>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4C674198"/>
    <w:multiLevelType w:val="multilevel"/>
    <w:tmpl w:val="8B0269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D894CD4"/>
    <w:multiLevelType w:val="multilevel"/>
    <w:tmpl w:val="37FC35FE"/>
    <w:lvl w:ilvl="0">
      <w:start w:val="1"/>
      <w:numFmt w:val="decimal"/>
      <w:lvlText w:val="%1."/>
      <w:lvlJc w:val="left"/>
      <w:pPr>
        <w:ind w:left="1413" w:hanging="705"/>
      </w:pPr>
      <w:rPr>
        <w:rFonts w:hint="default"/>
      </w:rPr>
    </w:lvl>
    <w:lvl w:ilvl="1">
      <w:start w:val="2"/>
      <w:numFmt w:val="decimal"/>
      <w:isLgl/>
      <w:lvlText w:val="%1.%2."/>
      <w:lvlJc w:val="left"/>
      <w:pPr>
        <w:ind w:left="1083" w:hanging="375"/>
      </w:pPr>
      <w:rPr>
        <w:rFonts w:hint="default"/>
        <w:sz w:val="22"/>
      </w:rPr>
    </w:lvl>
    <w:lvl w:ilvl="2">
      <w:start w:val="1"/>
      <w:numFmt w:val="decimal"/>
      <w:isLgl/>
      <w:lvlText w:val="%1.%2.%3."/>
      <w:lvlJc w:val="left"/>
      <w:pPr>
        <w:ind w:left="1428" w:hanging="720"/>
      </w:pPr>
      <w:rPr>
        <w:rFonts w:hint="default"/>
        <w:sz w:val="22"/>
      </w:rPr>
    </w:lvl>
    <w:lvl w:ilvl="3">
      <w:start w:val="1"/>
      <w:numFmt w:val="decimal"/>
      <w:isLgl/>
      <w:lvlText w:val="%1.%2.%3.%4."/>
      <w:lvlJc w:val="left"/>
      <w:pPr>
        <w:ind w:left="1428" w:hanging="720"/>
      </w:pPr>
      <w:rPr>
        <w:rFonts w:hint="default"/>
        <w:sz w:val="22"/>
      </w:rPr>
    </w:lvl>
    <w:lvl w:ilvl="4">
      <w:start w:val="1"/>
      <w:numFmt w:val="decimal"/>
      <w:isLgl/>
      <w:lvlText w:val="%1.%2.%3.%4.%5."/>
      <w:lvlJc w:val="left"/>
      <w:pPr>
        <w:ind w:left="1788" w:hanging="1080"/>
      </w:pPr>
      <w:rPr>
        <w:rFonts w:hint="default"/>
        <w:sz w:val="22"/>
      </w:rPr>
    </w:lvl>
    <w:lvl w:ilvl="5">
      <w:start w:val="1"/>
      <w:numFmt w:val="decimal"/>
      <w:isLgl/>
      <w:lvlText w:val="%1.%2.%3.%4.%5.%6."/>
      <w:lvlJc w:val="left"/>
      <w:pPr>
        <w:ind w:left="1788" w:hanging="1080"/>
      </w:pPr>
      <w:rPr>
        <w:rFonts w:hint="default"/>
        <w:sz w:val="22"/>
      </w:rPr>
    </w:lvl>
    <w:lvl w:ilvl="6">
      <w:start w:val="1"/>
      <w:numFmt w:val="decimal"/>
      <w:isLgl/>
      <w:lvlText w:val="%1.%2.%3.%4.%5.%6.%7."/>
      <w:lvlJc w:val="left"/>
      <w:pPr>
        <w:ind w:left="1788" w:hanging="1080"/>
      </w:pPr>
      <w:rPr>
        <w:rFonts w:hint="default"/>
        <w:sz w:val="22"/>
      </w:rPr>
    </w:lvl>
    <w:lvl w:ilvl="7">
      <w:start w:val="1"/>
      <w:numFmt w:val="decimal"/>
      <w:isLgl/>
      <w:lvlText w:val="%1.%2.%3.%4.%5.%6.%7.%8."/>
      <w:lvlJc w:val="left"/>
      <w:pPr>
        <w:ind w:left="2148" w:hanging="1440"/>
      </w:pPr>
      <w:rPr>
        <w:rFonts w:hint="default"/>
        <w:sz w:val="22"/>
      </w:rPr>
    </w:lvl>
    <w:lvl w:ilvl="8">
      <w:start w:val="1"/>
      <w:numFmt w:val="decimal"/>
      <w:isLgl/>
      <w:lvlText w:val="%1.%2.%3.%4.%5.%6.%7.%8.%9."/>
      <w:lvlJc w:val="left"/>
      <w:pPr>
        <w:ind w:left="2148" w:hanging="1440"/>
      </w:pPr>
      <w:rPr>
        <w:rFonts w:hint="default"/>
        <w:sz w:val="22"/>
      </w:rPr>
    </w:lvl>
  </w:abstractNum>
  <w:abstractNum w:abstractNumId="13" w15:restartNumberingAfterBreak="0">
    <w:nsid w:val="515143F4"/>
    <w:multiLevelType w:val="multilevel"/>
    <w:tmpl w:val="B5F60F4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4300F21"/>
    <w:multiLevelType w:val="multilevel"/>
    <w:tmpl w:val="041F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5CD52157"/>
    <w:multiLevelType w:val="hybridMultilevel"/>
    <w:tmpl w:val="A2C86382"/>
    <w:lvl w:ilvl="0" w:tplc="0016B048">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6" w15:restartNumberingAfterBreak="0">
    <w:nsid w:val="5EBE62B5"/>
    <w:multiLevelType w:val="hybridMultilevel"/>
    <w:tmpl w:val="0A4674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56816A9"/>
    <w:multiLevelType w:val="hybridMultilevel"/>
    <w:tmpl w:val="852A0B56"/>
    <w:lvl w:ilvl="0" w:tplc="BF3C048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69AA5D1A"/>
    <w:multiLevelType w:val="hybridMultilevel"/>
    <w:tmpl w:val="D6D09064"/>
    <w:lvl w:ilvl="0" w:tplc="0966DD5A">
      <w:numFmt w:val="bullet"/>
      <w:lvlText w:val="-"/>
      <w:lvlJc w:val="left"/>
      <w:pPr>
        <w:ind w:left="1440" w:hanging="360"/>
      </w:pPr>
      <w:rPr>
        <w:rFonts w:ascii="Calibri" w:eastAsiaTheme="minorHAnsi" w:hAnsi="Calibri" w:cstheme="minorBidi"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6CD74F31"/>
    <w:multiLevelType w:val="hybridMultilevel"/>
    <w:tmpl w:val="3F249A4A"/>
    <w:lvl w:ilvl="0" w:tplc="95CACEA6">
      <w:start w:val="1"/>
      <w:numFmt w:val="upperRoman"/>
      <w:lvlText w:val="%1."/>
      <w:lvlJc w:val="left"/>
      <w:pPr>
        <w:ind w:left="1080" w:hanging="72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8CC060B"/>
    <w:multiLevelType w:val="multilevel"/>
    <w:tmpl w:val="11B802F4"/>
    <w:lvl w:ilvl="0">
      <w:start w:val="3"/>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num w:numId="1">
    <w:abstractNumId w:val="6"/>
  </w:num>
  <w:num w:numId="2">
    <w:abstractNumId w:val="16"/>
  </w:num>
  <w:num w:numId="3">
    <w:abstractNumId w:val="10"/>
  </w:num>
  <w:num w:numId="4">
    <w:abstractNumId w:val="14"/>
  </w:num>
  <w:num w:numId="5">
    <w:abstractNumId w:val="1"/>
  </w:num>
  <w:num w:numId="6">
    <w:abstractNumId w:val="11"/>
  </w:num>
  <w:num w:numId="7">
    <w:abstractNumId w:val="13"/>
  </w:num>
  <w:num w:numId="8">
    <w:abstractNumId w:val="3"/>
  </w:num>
  <w:num w:numId="9">
    <w:abstractNumId w:val="19"/>
  </w:num>
  <w:num w:numId="10">
    <w:abstractNumId w:val="5"/>
  </w:num>
  <w:num w:numId="11">
    <w:abstractNumId w:val="15"/>
  </w:num>
  <w:num w:numId="12">
    <w:abstractNumId w:val="4"/>
  </w:num>
  <w:num w:numId="13">
    <w:abstractNumId w:val="2"/>
  </w:num>
  <w:num w:numId="14">
    <w:abstractNumId w:val="0"/>
  </w:num>
  <w:num w:numId="15">
    <w:abstractNumId w:val="17"/>
  </w:num>
  <w:num w:numId="16">
    <w:abstractNumId w:val="7"/>
  </w:num>
  <w:num w:numId="17">
    <w:abstractNumId w:val="8"/>
  </w:num>
  <w:num w:numId="18">
    <w:abstractNumId w:val="12"/>
  </w:num>
  <w:num w:numId="19">
    <w:abstractNumId w:val="18"/>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DE"/>
    <w:rsid w:val="00016003"/>
    <w:rsid w:val="00035602"/>
    <w:rsid w:val="00084587"/>
    <w:rsid w:val="00086967"/>
    <w:rsid w:val="000A76B1"/>
    <w:rsid w:val="000E4997"/>
    <w:rsid w:val="000E58FB"/>
    <w:rsid w:val="000E6F61"/>
    <w:rsid w:val="000F1E96"/>
    <w:rsid w:val="000F4E0A"/>
    <w:rsid w:val="001179D2"/>
    <w:rsid w:val="0012297D"/>
    <w:rsid w:val="00131F47"/>
    <w:rsid w:val="00137D0F"/>
    <w:rsid w:val="00153045"/>
    <w:rsid w:val="001737DA"/>
    <w:rsid w:val="00183DF3"/>
    <w:rsid w:val="00184E67"/>
    <w:rsid w:val="0019621E"/>
    <w:rsid w:val="001B04F9"/>
    <w:rsid w:val="001B7DF3"/>
    <w:rsid w:val="001D132A"/>
    <w:rsid w:val="002154F9"/>
    <w:rsid w:val="002539D5"/>
    <w:rsid w:val="00270A1C"/>
    <w:rsid w:val="002D1DAC"/>
    <w:rsid w:val="002E3CB2"/>
    <w:rsid w:val="002E4151"/>
    <w:rsid w:val="002E6B6C"/>
    <w:rsid w:val="00311F0A"/>
    <w:rsid w:val="00351816"/>
    <w:rsid w:val="00364068"/>
    <w:rsid w:val="003A365D"/>
    <w:rsid w:val="003B3E91"/>
    <w:rsid w:val="003C631F"/>
    <w:rsid w:val="003D575C"/>
    <w:rsid w:val="00402D9E"/>
    <w:rsid w:val="00423BA1"/>
    <w:rsid w:val="00444A9A"/>
    <w:rsid w:val="00447DCA"/>
    <w:rsid w:val="004528F0"/>
    <w:rsid w:val="00463F92"/>
    <w:rsid w:val="004674B1"/>
    <w:rsid w:val="004737A3"/>
    <w:rsid w:val="00494829"/>
    <w:rsid w:val="004A198B"/>
    <w:rsid w:val="004A1A1F"/>
    <w:rsid w:val="004A5977"/>
    <w:rsid w:val="004A623D"/>
    <w:rsid w:val="004B3815"/>
    <w:rsid w:val="004F3410"/>
    <w:rsid w:val="0050180F"/>
    <w:rsid w:val="005227A3"/>
    <w:rsid w:val="00540322"/>
    <w:rsid w:val="005440A0"/>
    <w:rsid w:val="00555C38"/>
    <w:rsid w:val="00562620"/>
    <w:rsid w:val="00565AC7"/>
    <w:rsid w:val="005944F0"/>
    <w:rsid w:val="005A34B4"/>
    <w:rsid w:val="005B0EFF"/>
    <w:rsid w:val="005C383D"/>
    <w:rsid w:val="005D24B8"/>
    <w:rsid w:val="005F0EAF"/>
    <w:rsid w:val="00602C6B"/>
    <w:rsid w:val="00623780"/>
    <w:rsid w:val="00654F47"/>
    <w:rsid w:val="00660B53"/>
    <w:rsid w:val="006A7253"/>
    <w:rsid w:val="006D6DE0"/>
    <w:rsid w:val="006F7A0E"/>
    <w:rsid w:val="00702573"/>
    <w:rsid w:val="00715415"/>
    <w:rsid w:val="007220E6"/>
    <w:rsid w:val="00765F9D"/>
    <w:rsid w:val="007679E3"/>
    <w:rsid w:val="00780516"/>
    <w:rsid w:val="007A7658"/>
    <w:rsid w:val="007A7B4F"/>
    <w:rsid w:val="007E47C5"/>
    <w:rsid w:val="008225B3"/>
    <w:rsid w:val="00870B45"/>
    <w:rsid w:val="00877402"/>
    <w:rsid w:val="00885E30"/>
    <w:rsid w:val="0089466A"/>
    <w:rsid w:val="008A72CA"/>
    <w:rsid w:val="008B18D3"/>
    <w:rsid w:val="008F3033"/>
    <w:rsid w:val="008F5631"/>
    <w:rsid w:val="009055D4"/>
    <w:rsid w:val="00914D06"/>
    <w:rsid w:val="00922868"/>
    <w:rsid w:val="00924146"/>
    <w:rsid w:val="0093791D"/>
    <w:rsid w:val="00955E1F"/>
    <w:rsid w:val="00984C16"/>
    <w:rsid w:val="009B0F95"/>
    <w:rsid w:val="009E3833"/>
    <w:rsid w:val="00A1474C"/>
    <w:rsid w:val="00A371B3"/>
    <w:rsid w:val="00A93ECC"/>
    <w:rsid w:val="00AA45E5"/>
    <w:rsid w:val="00AB35D8"/>
    <w:rsid w:val="00AD5BDB"/>
    <w:rsid w:val="00B1197E"/>
    <w:rsid w:val="00B478E1"/>
    <w:rsid w:val="00B529B8"/>
    <w:rsid w:val="00B6705F"/>
    <w:rsid w:val="00B748C7"/>
    <w:rsid w:val="00B802D1"/>
    <w:rsid w:val="00B82B7D"/>
    <w:rsid w:val="00B90FC6"/>
    <w:rsid w:val="00B93F74"/>
    <w:rsid w:val="00B974CA"/>
    <w:rsid w:val="00BB5315"/>
    <w:rsid w:val="00BD18D6"/>
    <w:rsid w:val="00BD614A"/>
    <w:rsid w:val="00BE1902"/>
    <w:rsid w:val="00C212EB"/>
    <w:rsid w:val="00C318A6"/>
    <w:rsid w:val="00C41A03"/>
    <w:rsid w:val="00C51E1B"/>
    <w:rsid w:val="00CC2DA6"/>
    <w:rsid w:val="00CD66EE"/>
    <w:rsid w:val="00CE1816"/>
    <w:rsid w:val="00CE6BD2"/>
    <w:rsid w:val="00CF63B2"/>
    <w:rsid w:val="00D4732C"/>
    <w:rsid w:val="00D77DC3"/>
    <w:rsid w:val="00D81050"/>
    <w:rsid w:val="00D92049"/>
    <w:rsid w:val="00D92A23"/>
    <w:rsid w:val="00DB4EF9"/>
    <w:rsid w:val="00DC6253"/>
    <w:rsid w:val="00DF2F6D"/>
    <w:rsid w:val="00E12DD0"/>
    <w:rsid w:val="00E13503"/>
    <w:rsid w:val="00E2426A"/>
    <w:rsid w:val="00E42AB8"/>
    <w:rsid w:val="00E8618F"/>
    <w:rsid w:val="00E94A30"/>
    <w:rsid w:val="00EC3C63"/>
    <w:rsid w:val="00ED7D98"/>
    <w:rsid w:val="00F106C7"/>
    <w:rsid w:val="00F140F9"/>
    <w:rsid w:val="00F21283"/>
    <w:rsid w:val="00F31681"/>
    <w:rsid w:val="00F414F3"/>
    <w:rsid w:val="00F612E1"/>
    <w:rsid w:val="00F87010"/>
    <w:rsid w:val="00F875EF"/>
    <w:rsid w:val="00FA26EE"/>
    <w:rsid w:val="00FC0642"/>
    <w:rsid w:val="00FC7FDE"/>
    <w:rsid w:val="00FE5690"/>
    <w:rsid w:val="00FF3A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7C5CA4E"/>
  <w15:chartTrackingRefBased/>
  <w15:docId w15:val="{45CA2E79-0DB6-435A-9B31-2E07F987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54F9"/>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802D1"/>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802D1"/>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802D1"/>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802D1"/>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802D1"/>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802D1"/>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802D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02D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4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54F9"/>
  </w:style>
  <w:style w:type="paragraph" w:styleId="Footer">
    <w:name w:val="footer"/>
    <w:basedOn w:val="Normal"/>
    <w:link w:val="FooterChar"/>
    <w:uiPriority w:val="99"/>
    <w:unhideWhenUsed/>
    <w:rsid w:val="002154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54F9"/>
  </w:style>
  <w:style w:type="character" w:customStyle="1" w:styleId="Heading1Char">
    <w:name w:val="Heading 1 Char"/>
    <w:basedOn w:val="DefaultParagraphFont"/>
    <w:link w:val="Heading1"/>
    <w:uiPriority w:val="9"/>
    <w:rsid w:val="002154F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154F9"/>
    <w:pPr>
      <w:outlineLvl w:val="9"/>
    </w:pPr>
    <w:rPr>
      <w:lang w:val="en-US"/>
    </w:rPr>
  </w:style>
  <w:style w:type="paragraph" w:styleId="TOC2">
    <w:name w:val="toc 2"/>
    <w:basedOn w:val="Normal"/>
    <w:next w:val="Normal"/>
    <w:autoRedefine/>
    <w:uiPriority w:val="39"/>
    <w:unhideWhenUsed/>
    <w:rsid w:val="002154F9"/>
    <w:pPr>
      <w:spacing w:after="0"/>
      <w:ind w:left="220"/>
    </w:pPr>
    <w:rPr>
      <w:smallCaps/>
      <w:sz w:val="20"/>
      <w:szCs w:val="20"/>
    </w:rPr>
  </w:style>
  <w:style w:type="paragraph" w:styleId="TOC1">
    <w:name w:val="toc 1"/>
    <w:basedOn w:val="Normal"/>
    <w:next w:val="Normal"/>
    <w:autoRedefine/>
    <w:uiPriority w:val="39"/>
    <w:unhideWhenUsed/>
    <w:rsid w:val="002154F9"/>
    <w:pPr>
      <w:spacing w:before="120" w:after="120"/>
    </w:pPr>
    <w:rPr>
      <w:b/>
      <w:bCs/>
      <w:caps/>
      <w:sz w:val="20"/>
      <w:szCs w:val="20"/>
    </w:rPr>
  </w:style>
  <w:style w:type="paragraph" w:styleId="TOC3">
    <w:name w:val="toc 3"/>
    <w:basedOn w:val="Normal"/>
    <w:next w:val="Normal"/>
    <w:autoRedefine/>
    <w:uiPriority w:val="39"/>
    <w:unhideWhenUsed/>
    <w:rsid w:val="002154F9"/>
    <w:pPr>
      <w:spacing w:after="0"/>
      <w:ind w:left="440"/>
    </w:pPr>
    <w:rPr>
      <w:i/>
      <w:iCs/>
      <w:sz w:val="20"/>
      <w:szCs w:val="20"/>
    </w:rPr>
  </w:style>
  <w:style w:type="paragraph" w:styleId="ListParagraph">
    <w:name w:val="List Paragraph"/>
    <w:basedOn w:val="Normal"/>
    <w:uiPriority w:val="34"/>
    <w:qFormat/>
    <w:rsid w:val="002154F9"/>
    <w:pPr>
      <w:ind w:left="720"/>
      <w:contextualSpacing/>
    </w:pPr>
  </w:style>
  <w:style w:type="paragraph" w:styleId="TOC4">
    <w:name w:val="toc 4"/>
    <w:basedOn w:val="Normal"/>
    <w:next w:val="Normal"/>
    <w:autoRedefine/>
    <w:uiPriority w:val="39"/>
    <w:unhideWhenUsed/>
    <w:rsid w:val="002154F9"/>
    <w:pPr>
      <w:spacing w:after="0"/>
      <w:ind w:left="660"/>
    </w:pPr>
    <w:rPr>
      <w:sz w:val="18"/>
      <w:szCs w:val="18"/>
    </w:rPr>
  </w:style>
  <w:style w:type="paragraph" w:styleId="TOC5">
    <w:name w:val="toc 5"/>
    <w:basedOn w:val="Normal"/>
    <w:next w:val="Normal"/>
    <w:autoRedefine/>
    <w:uiPriority w:val="39"/>
    <w:unhideWhenUsed/>
    <w:rsid w:val="002154F9"/>
    <w:pPr>
      <w:spacing w:after="0"/>
      <w:ind w:left="880"/>
    </w:pPr>
    <w:rPr>
      <w:sz w:val="18"/>
      <w:szCs w:val="18"/>
    </w:rPr>
  </w:style>
  <w:style w:type="paragraph" w:styleId="TOC6">
    <w:name w:val="toc 6"/>
    <w:basedOn w:val="Normal"/>
    <w:next w:val="Normal"/>
    <w:autoRedefine/>
    <w:uiPriority w:val="39"/>
    <w:unhideWhenUsed/>
    <w:rsid w:val="002154F9"/>
    <w:pPr>
      <w:spacing w:after="0"/>
      <w:ind w:left="1100"/>
    </w:pPr>
    <w:rPr>
      <w:sz w:val="18"/>
      <w:szCs w:val="18"/>
    </w:rPr>
  </w:style>
  <w:style w:type="paragraph" w:styleId="TOC7">
    <w:name w:val="toc 7"/>
    <w:basedOn w:val="Normal"/>
    <w:next w:val="Normal"/>
    <w:autoRedefine/>
    <w:uiPriority w:val="39"/>
    <w:unhideWhenUsed/>
    <w:rsid w:val="002154F9"/>
    <w:pPr>
      <w:spacing w:after="0"/>
      <w:ind w:left="1320"/>
    </w:pPr>
    <w:rPr>
      <w:sz w:val="18"/>
      <w:szCs w:val="18"/>
    </w:rPr>
  </w:style>
  <w:style w:type="paragraph" w:styleId="TOC8">
    <w:name w:val="toc 8"/>
    <w:basedOn w:val="Normal"/>
    <w:next w:val="Normal"/>
    <w:autoRedefine/>
    <w:uiPriority w:val="39"/>
    <w:unhideWhenUsed/>
    <w:rsid w:val="002154F9"/>
    <w:pPr>
      <w:spacing w:after="0"/>
      <w:ind w:left="1540"/>
    </w:pPr>
    <w:rPr>
      <w:sz w:val="18"/>
      <w:szCs w:val="18"/>
    </w:rPr>
  </w:style>
  <w:style w:type="paragraph" w:styleId="TOC9">
    <w:name w:val="toc 9"/>
    <w:basedOn w:val="Normal"/>
    <w:next w:val="Normal"/>
    <w:autoRedefine/>
    <w:uiPriority w:val="39"/>
    <w:unhideWhenUsed/>
    <w:rsid w:val="002154F9"/>
    <w:pPr>
      <w:spacing w:after="0"/>
      <w:ind w:left="1760"/>
    </w:pPr>
    <w:rPr>
      <w:sz w:val="18"/>
      <w:szCs w:val="18"/>
    </w:rPr>
  </w:style>
  <w:style w:type="character" w:customStyle="1" w:styleId="Heading2Char">
    <w:name w:val="Heading 2 Char"/>
    <w:basedOn w:val="DefaultParagraphFont"/>
    <w:link w:val="Heading2"/>
    <w:uiPriority w:val="9"/>
    <w:semiHidden/>
    <w:rsid w:val="00B802D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802D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802D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802D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802D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802D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802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802D1"/>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6F7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7A0E"/>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351816"/>
    <w:pPr>
      <w:autoSpaceDE w:val="0"/>
      <w:autoSpaceDN w:val="0"/>
      <w:adjustRightInd w:val="0"/>
      <w:spacing w:before="16" w:after="0" w:line="240" w:lineRule="auto"/>
      <w:ind w:left="2751"/>
    </w:pPr>
    <w:rPr>
      <w:rFonts w:ascii="Calibri" w:hAnsi="Calibri" w:cs="Calibri"/>
      <w:b/>
      <w:bCs/>
    </w:rPr>
  </w:style>
  <w:style w:type="character" w:customStyle="1" w:styleId="BodyTextChar">
    <w:name w:val="Body Text Char"/>
    <w:basedOn w:val="DefaultParagraphFont"/>
    <w:link w:val="BodyText"/>
    <w:uiPriority w:val="1"/>
    <w:rsid w:val="00351816"/>
    <w:rPr>
      <w:rFonts w:ascii="Calibri" w:hAnsi="Calibri" w:cs="Calibri"/>
      <w:b/>
      <w:bCs/>
    </w:rPr>
  </w:style>
  <w:style w:type="paragraph" w:styleId="BalloonText">
    <w:name w:val="Balloon Text"/>
    <w:basedOn w:val="Normal"/>
    <w:link w:val="BalloonTextChar"/>
    <w:uiPriority w:val="99"/>
    <w:semiHidden/>
    <w:unhideWhenUsed/>
    <w:rsid w:val="008F5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631"/>
    <w:rPr>
      <w:rFonts w:ascii="Segoe UI" w:hAnsi="Segoe UI" w:cs="Segoe UI"/>
      <w:sz w:val="18"/>
      <w:szCs w:val="18"/>
    </w:rPr>
  </w:style>
  <w:style w:type="character" w:styleId="CommentReference">
    <w:name w:val="annotation reference"/>
    <w:basedOn w:val="DefaultParagraphFont"/>
    <w:uiPriority w:val="99"/>
    <w:semiHidden/>
    <w:unhideWhenUsed/>
    <w:rsid w:val="002E6B6C"/>
    <w:rPr>
      <w:sz w:val="16"/>
      <w:szCs w:val="16"/>
    </w:rPr>
  </w:style>
  <w:style w:type="paragraph" w:styleId="CommentText">
    <w:name w:val="annotation text"/>
    <w:basedOn w:val="Normal"/>
    <w:link w:val="CommentTextChar"/>
    <w:uiPriority w:val="99"/>
    <w:semiHidden/>
    <w:unhideWhenUsed/>
    <w:rsid w:val="002E6B6C"/>
    <w:pPr>
      <w:spacing w:line="240" w:lineRule="auto"/>
    </w:pPr>
    <w:rPr>
      <w:sz w:val="20"/>
      <w:szCs w:val="20"/>
    </w:rPr>
  </w:style>
  <w:style w:type="character" w:customStyle="1" w:styleId="CommentTextChar">
    <w:name w:val="Comment Text Char"/>
    <w:basedOn w:val="DefaultParagraphFont"/>
    <w:link w:val="CommentText"/>
    <w:uiPriority w:val="99"/>
    <w:semiHidden/>
    <w:rsid w:val="002E6B6C"/>
    <w:rPr>
      <w:sz w:val="20"/>
      <w:szCs w:val="20"/>
    </w:rPr>
  </w:style>
  <w:style w:type="paragraph" w:styleId="CommentSubject">
    <w:name w:val="annotation subject"/>
    <w:basedOn w:val="CommentText"/>
    <w:next w:val="CommentText"/>
    <w:link w:val="CommentSubjectChar"/>
    <w:uiPriority w:val="99"/>
    <w:semiHidden/>
    <w:unhideWhenUsed/>
    <w:rsid w:val="002E6B6C"/>
    <w:rPr>
      <w:b/>
      <w:bCs/>
    </w:rPr>
  </w:style>
  <w:style w:type="character" w:customStyle="1" w:styleId="CommentSubjectChar">
    <w:name w:val="Comment Subject Char"/>
    <w:basedOn w:val="CommentTextChar"/>
    <w:link w:val="CommentSubject"/>
    <w:uiPriority w:val="99"/>
    <w:semiHidden/>
    <w:rsid w:val="002E6B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91D0E-215F-4331-99AA-104E82B1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E89340C6</Template>
  <TotalTime>81</TotalTime>
  <Pages>11</Pages>
  <Words>4455</Words>
  <Characters>25396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Duygucan YAZICI YILDIZ</dc:creator>
  <cp:keywords/>
  <dc:description/>
  <cp:lastModifiedBy>Cagri Ustunoglu (MSC Turkey)</cp:lastModifiedBy>
  <cp:revision>7</cp:revision>
  <cp:lastPrinted>2017-09-11T13:34:00Z</cp:lastPrinted>
  <dcterms:created xsi:type="dcterms:W3CDTF">2018-11-20T07:25:00Z</dcterms:created>
  <dcterms:modified xsi:type="dcterms:W3CDTF">2018-11-20T11:30:00Z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24caf1-31f7-40c1-bde0-ca915f0156e3_Enabled">
    <vt:lpwstr>True</vt:lpwstr>
  </property>
  <property fmtid="{D5CDD505-2E9C-101B-9397-08002B2CF9AE}" pid="3" name="MSIP_Label_fc24caf1-31f7-40c1-bde0-ca915f0156e3_SiteId">
    <vt:lpwstr>088e9b00-ffd0-458e-bfa1-acf4c596d3cb</vt:lpwstr>
  </property>
  <property fmtid="{D5CDD505-2E9C-101B-9397-08002B2CF9AE}" pid="4" name="MSIP_Label_fc24caf1-31f7-40c1-bde0-ca915f0156e3_Owner">
    <vt:lpwstr>selda.suel@msc.com</vt:lpwstr>
  </property>
  <property fmtid="{D5CDD505-2E9C-101B-9397-08002B2CF9AE}" pid="5" name="MSIP_Label_fc24caf1-31f7-40c1-bde0-ca915f0156e3_SetDate">
    <vt:lpwstr>2018-07-27T12:34:50.9422729Z</vt:lpwstr>
  </property>
  <property fmtid="{D5CDD505-2E9C-101B-9397-08002B2CF9AE}" pid="6" name="MSIP_Label_fc24caf1-31f7-40c1-bde0-ca915f0156e3_Name">
    <vt:lpwstr>Internal</vt:lpwstr>
  </property>
  <property fmtid="{D5CDD505-2E9C-101B-9397-08002B2CF9AE}" pid="7" name="MSIP_Label_fc24caf1-31f7-40c1-bde0-ca915f0156e3_Application">
    <vt:lpwstr>Microsoft Azure Information Protection</vt:lpwstr>
  </property>
  <property fmtid="{D5CDD505-2E9C-101B-9397-08002B2CF9AE}" pid="8" name="MSIP_Label_fc24caf1-31f7-40c1-bde0-ca915f0156e3_Extended_MSFT_Method">
    <vt:lpwstr>Automatic</vt:lpwstr>
  </property>
  <property fmtid="{D5CDD505-2E9C-101B-9397-08002B2CF9AE}" pid="9" name="Sensitivity">
    <vt:lpwstr>Internal</vt:lpwstr>
  </property>
</Properties>
</file>